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0D8C9" w14:textId="77777777" w:rsidR="00C9250C" w:rsidRPr="00E37113" w:rsidRDefault="00C9250C" w:rsidP="00C9250C">
      <w:pPr>
        <w:tabs>
          <w:tab w:val="left" w:pos="5580"/>
        </w:tabs>
        <w:rPr>
          <w:b/>
          <w:bCs/>
          <w:iCs/>
          <w:szCs w:val="24"/>
        </w:rPr>
      </w:pPr>
      <w:r w:rsidRPr="00E37113">
        <w:rPr>
          <w:b/>
          <w:bCs/>
          <w:iCs/>
          <w:szCs w:val="24"/>
        </w:rPr>
        <w:t>Department</w:t>
      </w:r>
      <w:r>
        <w:rPr>
          <w:b/>
          <w:bCs/>
          <w:iCs/>
          <w:szCs w:val="24"/>
        </w:rPr>
        <w:t>/Program</w:t>
      </w:r>
      <w:r w:rsidRPr="00E37113">
        <w:rPr>
          <w:b/>
          <w:bCs/>
          <w:iCs/>
          <w:szCs w:val="24"/>
        </w:rPr>
        <w:t xml:space="preserve"> Name:</w:t>
      </w:r>
    </w:p>
    <w:p w14:paraId="1BB99F8B" w14:textId="77777777" w:rsidR="00C9250C" w:rsidRPr="00E37113" w:rsidRDefault="00C9250C" w:rsidP="00C9250C">
      <w:pPr>
        <w:tabs>
          <w:tab w:val="left" w:pos="5580"/>
        </w:tabs>
        <w:rPr>
          <w:b/>
          <w:bCs/>
          <w:iCs/>
          <w:szCs w:val="24"/>
        </w:rPr>
      </w:pPr>
    </w:p>
    <w:p w14:paraId="3B2A492D" w14:textId="02A75569" w:rsidR="00C9250C" w:rsidRPr="00E37113" w:rsidRDefault="00C9250C" w:rsidP="00C9250C">
      <w:pPr>
        <w:tabs>
          <w:tab w:val="left" w:pos="5580"/>
        </w:tabs>
        <w:rPr>
          <w:b/>
          <w:szCs w:val="24"/>
        </w:rPr>
      </w:pPr>
      <w:r w:rsidRPr="00E37113">
        <w:rPr>
          <w:b/>
          <w:bCs/>
          <w:iCs/>
          <w:szCs w:val="24"/>
        </w:rPr>
        <w:t>Date Submitted:</w:t>
      </w:r>
    </w:p>
    <w:p w14:paraId="6046073B" w14:textId="77777777" w:rsidR="00C9250C" w:rsidRPr="00E37113" w:rsidRDefault="00C9250C" w:rsidP="00C9250C">
      <w:pPr>
        <w:rPr>
          <w:b/>
          <w:szCs w:val="24"/>
        </w:rPr>
      </w:pPr>
    </w:p>
    <w:p w14:paraId="2549A6DB" w14:textId="39A7F7D2" w:rsidR="00C9250C" w:rsidRPr="00E37113" w:rsidRDefault="00C9250C" w:rsidP="00C9250C">
      <w:pPr>
        <w:rPr>
          <w:b/>
          <w:bCs/>
          <w:szCs w:val="24"/>
        </w:rPr>
      </w:pPr>
      <w:r w:rsidRPr="00E37113">
        <w:rPr>
          <w:b/>
          <w:bCs/>
          <w:iCs/>
          <w:szCs w:val="24"/>
        </w:rPr>
        <w:t>Department Assessment Coordinator or Faculty Member Completing this Form:</w:t>
      </w:r>
    </w:p>
    <w:p w14:paraId="0E558A4D" w14:textId="77777777" w:rsidR="00B96D0A" w:rsidRDefault="00B96D0A" w:rsidP="00B96D0A">
      <w:pPr>
        <w:rPr>
          <w:b/>
          <w:szCs w:val="24"/>
        </w:rPr>
      </w:pPr>
    </w:p>
    <w:p w14:paraId="3E7A8624" w14:textId="2BA259A3" w:rsidR="00B96D0A" w:rsidRPr="00E37113" w:rsidRDefault="00B96D0A" w:rsidP="00B96D0A">
      <w:pPr>
        <w:rPr>
          <w:b/>
          <w:szCs w:val="24"/>
        </w:rPr>
      </w:pPr>
      <w:r w:rsidRPr="00E37113">
        <w:rPr>
          <w:b/>
          <w:szCs w:val="24"/>
        </w:rPr>
        <w:t>Academic Year this plan will take effect:</w:t>
      </w:r>
    </w:p>
    <w:p w14:paraId="3C6EFFD9" w14:textId="79CFE74A" w:rsidR="00B95F80" w:rsidRDefault="00ED3FB5" w:rsidP="00905ED6">
      <w:pPr>
        <w:spacing w:after="0" w:line="240" w:lineRule="auto"/>
      </w:pPr>
      <w:r>
        <w:br w:type="page"/>
      </w:r>
    </w:p>
    <w:tbl>
      <w:tblPr>
        <w:tblStyle w:val="TableGrid"/>
        <w:tblpPr w:leftFromText="180" w:rightFromText="180" w:vertAnchor="page" w:horzAnchor="margin" w:tblpY="500"/>
        <w:tblW w:w="0" w:type="auto"/>
        <w:tblLook w:val="04A0" w:firstRow="1" w:lastRow="0" w:firstColumn="1" w:lastColumn="0" w:noHBand="0" w:noVBand="1"/>
      </w:tblPr>
      <w:tblGrid>
        <w:gridCol w:w="3482"/>
        <w:gridCol w:w="925"/>
        <w:gridCol w:w="1134"/>
        <w:gridCol w:w="1279"/>
        <w:gridCol w:w="1234"/>
        <w:gridCol w:w="1835"/>
        <w:gridCol w:w="1060"/>
        <w:gridCol w:w="997"/>
        <w:gridCol w:w="1004"/>
      </w:tblGrid>
      <w:tr w:rsidR="00D2260C" w14:paraId="52FFD627" w14:textId="5C8C249C" w:rsidTr="00BA0D1D">
        <w:trPr>
          <w:trHeight w:val="587"/>
        </w:trPr>
        <w:tc>
          <w:tcPr>
            <w:tcW w:w="3543" w:type="dxa"/>
            <w:vMerge w:val="restart"/>
            <w:vAlign w:val="center"/>
          </w:tcPr>
          <w:p w14:paraId="4EE32F29" w14:textId="77777777" w:rsidR="00D2260C" w:rsidRDefault="00D2260C" w:rsidP="00860240">
            <w:pPr>
              <w:jc w:val="center"/>
            </w:pPr>
            <w:r>
              <w:lastRenderedPageBreak/>
              <w:t>Learning Outcome</w:t>
            </w:r>
          </w:p>
        </w:tc>
        <w:tc>
          <w:tcPr>
            <w:tcW w:w="805" w:type="dxa"/>
            <w:vMerge w:val="restart"/>
            <w:vAlign w:val="center"/>
          </w:tcPr>
          <w:p w14:paraId="0031AEA0" w14:textId="1E1574A2" w:rsidR="00D2260C" w:rsidRDefault="00D2260C" w:rsidP="00C9250C">
            <w:pPr>
              <w:jc w:val="center"/>
            </w:pPr>
            <w:r>
              <w:t>ISLO</w:t>
            </w:r>
          </w:p>
          <w:p w14:paraId="7C951E51" w14:textId="3660B754" w:rsidR="00D2260C" w:rsidRDefault="00D2260C" w:rsidP="00D2260C"/>
        </w:tc>
        <w:tc>
          <w:tcPr>
            <w:tcW w:w="3682" w:type="dxa"/>
            <w:gridSpan w:val="3"/>
            <w:vAlign w:val="center"/>
          </w:tcPr>
          <w:p w14:paraId="03405E80" w14:textId="77777777" w:rsidR="00D2260C" w:rsidRDefault="00D2260C" w:rsidP="00860240">
            <w:pPr>
              <w:jc w:val="center"/>
            </w:pPr>
            <w:r>
              <w:t>Assessment Methods</w:t>
            </w:r>
          </w:p>
          <w:p w14:paraId="52011E54" w14:textId="5775FEFC" w:rsidR="00D2260C" w:rsidRDefault="00D2260C" w:rsidP="00860240">
            <w:pPr>
              <w:jc w:val="center"/>
            </w:pPr>
            <w:r>
              <w:t>Artifacts</w:t>
            </w:r>
          </w:p>
          <w:p w14:paraId="7FB9153D" w14:textId="15F6FF52" w:rsidR="00D2260C" w:rsidRDefault="00D2260C" w:rsidP="00860240">
            <w:pPr>
              <w:jc w:val="center"/>
            </w:pPr>
          </w:p>
        </w:tc>
        <w:tc>
          <w:tcPr>
            <w:tcW w:w="1847" w:type="dxa"/>
            <w:vMerge w:val="restart"/>
            <w:vAlign w:val="center"/>
          </w:tcPr>
          <w:p w14:paraId="7A70C343" w14:textId="3303E687" w:rsidR="00D2260C" w:rsidRDefault="00D2260C" w:rsidP="00ED3FB5">
            <w:r>
              <w:t>Performance Criterion (What are our criteria for success? What does it look like when a student can . . .)</w:t>
            </w:r>
          </w:p>
        </w:tc>
        <w:tc>
          <w:tcPr>
            <w:tcW w:w="3073" w:type="dxa"/>
            <w:gridSpan w:val="3"/>
          </w:tcPr>
          <w:p w14:paraId="022C6542" w14:textId="2E69D394" w:rsidR="00D2260C" w:rsidRDefault="00BB454F" w:rsidP="00ED3FB5">
            <w:pPr>
              <w:jc w:val="center"/>
            </w:pPr>
            <w:r>
              <w:t>Target p</w:t>
            </w:r>
            <w:r w:rsidR="00D2260C">
              <w:t>ercentages</w:t>
            </w:r>
            <w:r>
              <w:t xml:space="preserve"> of students who will approach, meet and exceed performance criterion</w:t>
            </w:r>
          </w:p>
          <w:p w14:paraId="07654C91" w14:textId="4FB08E6C" w:rsidR="00D2260C" w:rsidRDefault="00D2260C" w:rsidP="00ED3FB5">
            <w:pPr>
              <w:jc w:val="center"/>
            </w:pPr>
          </w:p>
        </w:tc>
      </w:tr>
      <w:tr w:rsidR="00D2260C" w14:paraId="0C3A5C89" w14:textId="77777777" w:rsidTr="00BA0D1D">
        <w:trPr>
          <w:trHeight w:val="586"/>
        </w:trPr>
        <w:tc>
          <w:tcPr>
            <w:tcW w:w="3543" w:type="dxa"/>
            <w:vMerge/>
            <w:vAlign w:val="center"/>
          </w:tcPr>
          <w:p w14:paraId="3AEE45C5" w14:textId="77777777" w:rsidR="00D2260C" w:rsidRDefault="00D2260C" w:rsidP="00860240">
            <w:pPr>
              <w:jc w:val="center"/>
            </w:pPr>
          </w:p>
        </w:tc>
        <w:tc>
          <w:tcPr>
            <w:tcW w:w="805" w:type="dxa"/>
            <w:vMerge/>
            <w:vAlign w:val="center"/>
          </w:tcPr>
          <w:p w14:paraId="61F76025" w14:textId="77777777" w:rsidR="00D2260C" w:rsidRDefault="00D2260C" w:rsidP="00C9250C">
            <w:pPr>
              <w:jc w:val="center"/>
            </w:pPr>
          </w:p>
        </w:tc>
        <w:tc>
          <w:tcPr>
            <w:tcW w:w="1145" w:type="dxa"/>
            <w:vAlign w:val="center"/>
          </w:tcPr>
          <w:p w14:paraId="1426DCEA" w14:textId="4710FBA5" w:rsidR="00D2260C" w:rsidRDefault="00D2260C" w:rsidP="00860240">
            <w:pPr>
              <w:jc w:val="center"/>
            </w:pPr>
            <w:r>
              <w:t>What</w:t>
            </w:r>
          </w:p>
        </w:tc>
        <w:tc>
          <w:tcPr>
            <w:tcW w:w="1292" w:type="dxa"/>
            <w:vAlign w:val="center"/>
          </w:tcPr>
          <w:p w14:paraId="31F5C218" w14:textId="62DA54E6" w:rsidR="00D2260C" w:rsidRDefault="00D2260C" w:rsidP="00860240">
            <w:pPr>
              <w:jc w:val="center"/>
            </w:pPr>
            <w:r>
              <w:t>When</w:t>
            </w:r>
          </w:p>
        </w:tc>
        <w:tc>
          <w:tcPr>
            <w:tcW w:w="1245" w:type="dxa"/>
            <w:vAlign w:val="center"/>
          </w:tcPr>
          <w:p w14:paraId="6A305384" w14:textId="3A04CF0F" w:rsidR="00D2260C" w:rsidRDefault="00D2260C" w:rsidP="00860240">
            <w:pPr>
              <w:jc w:val="center"/>
            </w:pPr>
            <w:r>
              <w:t>From where</w:t>
            </w:r>
          </w:p>
        </w:tc>
        <w:tc>
          <w:tcPr>
            <w:tcW w:w="1847" w:type="dxa"/>
            <w:vMerge/>
            <w:vAlign w:val="center"/>
          </w:tcPr>
          <w:p w14:paraId="5B00D441" w14:textId="77777777" w:rsidR="00D2260C" w:rsidRDefault="00D2260C" w:rsidP="00ED3FB5"/>
        </w:tc>
        <w:tc>
          <w:tcPr>
            <w:tcW w:w="1060" w:type="dxa"/>
          </w:tcPr>
          <w:p w14:paraId="5EB3FC7A" w14:textId="2CF0D008" w:rsidR="00D2260C" w:rsidRDefault="00D2260C" w:rsidP="00ED3FB5">
            <w:pPr>
              <w:jc w:val="center"/>
            </w:pPr>
            <w:r>
              <w:t>approach</w:t>
            </w:r>
          </w:p>
        </w:tc>
        <w:tc>
          <w:tcPr>
            <w:tcW w:w="1005" w:type="dxa"/>
          </w:tcPr>
          <w:p w14:paraId="39E9AD7C" w14:textId="0A4A26E9" w:rsidR="00D2260C" w:rsidRDefault="00D2260C" w:rsidP="00ED3FB5">
            <w:pPr>
              <w:jc w:val="center"/>
            </w:pPr>
            <w:r>
              <w:t>meet</w:t>
            </w:r>
          </w:p>
        </w:tc>
        <w:tc>
          <w:tcPr>
            <w:tcW w:w="1008" w:type="dxa"/>
          </w:tcPr>
          <w:p w14:paraId="49DBB1A1" w14:textId="245A4044" w:rsidR="00D2260C" w:rsidRDefault="00D2260C" w:rsidP="00ED3FB5">
            <w:pPr>
              <w:jc w:val="center"/>
            </w:pPr>
            <w:r>
              <w:t>exceed</w:t>
            </w:r>
          </w:p>
        </w:tc>
      </w:tr>
      <w:tr w:rsidR="00BA0D1D" w14:paraId="3F47D426" w14:textId="54370CA0" w:rsidTr="00BA0D1D">
        <w:trPr>
          <w:trHeight w:val="475"/>
        </w:trPr>
        <w:tc>
          <w:tcPr>
            <w:tcW w:w="3543" w:type="dxa"/>
          </w:tcPr>
          <w:p w14:paraId="3BC776E7" w14:textId="5CA8B909" w:rsidR="00BA0D1D" w:rsidRDefault="00BA0D1D" w:rsidP="00860240">
            <w:r>
              <w:t>PSLO 1 (copy text here)</w:t>
            </w:r>
          </w:p>
        </w:tc>
        <w:tc>
          <w:tcPr>
            <w:tcW w:w="805" w:type="dxa"/>
          </w:tcPr>
          <w:p w14:paraId="6E29427F" w14:textId="5776A026" w:rsidR="00BA0D1D" w:rsidRDefault="00953263" w:rsidP="00860240">
            <w:r>
              <w:t>Place ISLO number here</w:t>
            </w:r>
          </w:p>
        </w:tc>
        <w:tc>
          <w:tcPr>
            <w:tcW w:w="1145" w:type="dxa"/>
          </w:tcPr>
          <w:p w14:paraId="5318C37C" w14:textId="77777777" w:rsidR="00BA0D1D" w:rsidRDefault="00BA0D1D" w:rsidP="00860240"/>
        </w:tc>
        <w:tc>
          <w:tcPr>
            <w:tcW w:w="1292" w:type="dxa"/>
          </w:tcPr>
          <w:p w14:paraId="78105146" w14:textId="77777777" w:rsidR="00BA0D1D" w:rsidRDefault="00BA0D1D" w:rsidP="00860240"/>
        </w:tc>
        <w:tc>
          <w:tcPr>
            <w:tcW w:w="1245" w:type="dxa"/>
          </w:tcPr>
          <w:p w14:paraId="3FE90663" w14:textId="7BB7BE9F" w:rsidR="00BA0D1D" w:rsidRDefault="00BA0D1D" w:rsidP="00860240"/>
        </w:tc>
        <w:tc>
          <w:tcPr>
            <w:tcW w:w="1847" w:type="dxa"/>
          </w:tcPr>
          <w:p w14:paraId="69A6CE5E" w14:textId="77777777" w:rsidR="00BA0D1D" w:rsidRDefault="00BA0D1D" w:rsidP="00860240"/>
        </w:tc>
        <w:tc>
          <w:tcPr>
            <w:tcW w:w="1060" w:type="dxa"/>
          </w:tcPr>
          <w:p w14:paraId="1230AFD0" w14:textId="77777777" w:rsidR="00BA0D1D" w:rsidRDefault="00BA0D1D" w:rsidP="00860240"/>
        </w:tc>
        <w:tc>
          <w:tcPr>
            <w:tcW w:w="1005" w:type="dxa"/>
          </w:tcPr>
          <w:p w14:paraId="70D575DB" w14:textId="77777777" w:rsidR="00BA0D1D" w:rsidRDefault="00BA0D1D" w:rsidP="00860240"/>
        </w:tc>
        <w:tc>
          <w:tcPr>
            <w:tcW w:w="1008" w:type="dxa"/>
          </w:tcPr>
          <w:p w14:paraId="5EEC2792" w14:textId="663173B4" w:rsidR="00BA0D1D" w:rsidRDefault="00BA0D1D" w:rsidP="00860240"/>
        </w:tc>
      </w:tr>
      <w:tr w:rsidR="00BA0D1D" w14:paraId="6AA9718B" w14:textId="24B6F6E4" w:rsidTr="00BA0D1D">
        <w:trPr>
          <w:trHeight w:val="475"/>
        </w:trPr>
        <w:tc>
          <w:tcPr>
            <w:tcW w:w="3543" w:type="dxa"/>
          </w:tcPr>
          <w:p w14:paraId="41A29424" w14:textId="25D0025F" w:rsidR="00BA0D1D" w:rsidRDefault="00BA0D1D" w:rsidP="00860240">
            <w:r>
              <w:t>PSLO 2 (copy text here)</w:t>
            </w:r>
          </w:p>
        </w:tc>
        <w:tc>
          <w:tcPr>
            <w:tcW w:w="805" w:type="dxa"/>
          </w:tcPr>
          <w:p w14:paraId="1519F6DB" w14:textId="53C193DA" w:rsidR="00BA0D1D" w:rsidRDefault="00953263" w:rsidP="00860240">
            <w:r>
              <w:t>Place ISLO number here</w:t>
            </w:r>
          </w:p>
        </w:tc>
        <w:tc>
          <w:tcPr>
            <w:tcW w:w="1145" w:type="dxa"/>
          </w:tcPr>
          <w:p w14:paraId="72B511A0" w14:textId="77777777" w:rsidR="00BA0D1D" w:rsidRDefault="00BA0D1D" w:rsidP="00860240"/>
        </w:tc>
        <w:tc>
          <w:tcPr>
            <w:tcW w:w="1292" w:type="dxa"/>
          </w:tcPr>
          <w:p w14:paraId="27722827" w14:textId="77777777" w:rsidR="00BA0D1D" w:rsidRDefault="00BA0D1D" w:rsidP="00860240"/>
        </w:tc>
        <w:tc>
          <w:tcPr>
            <w:tcW w:w="1245" w:type="dxa"/>
          </w:tcPr>
          <w:p w14:paraId="201FF7DE" w14:textId="1E59B658" w:rsidR="00BA0D1D" w:rsidRDefault="00BA0D1D" w:rsidP="00860240"/>
        </w:tc>
        <w:tc>
          <w:tcPr>
            <w:tcW w:w="1847" w:type="dxa"/>
          </w:tcPr>
          <w:p w14:paraId="0574BDFE" w14:textId="77777777" w:rsidR="00BA0D1D" w:rsidRDefault="00BA0D1D" w:rsidP="00860240"/>
        </w:tc>
        <w:tc>
          <w:tcPr>
            <w:tcW w:w="1060" w:type="dxa"/>
          </w:tcPr>
          <w:p w14:paraId="27C52F0F" w14:textId="77777777" w:rsidR="00BA0D1D" w:rsidRDefault="00BA0D1D" w:rsidP="00860240"/>
        </w:tc>
        <w:tc>
          <w:tcPr>
            <w:tcW w:w="1005" w:type="dxa"/>
          </w:tcPr>
          <w:p w14:paraId="52AB124A" w14:textId="77777777" w:rsidR="00BA0D1D" w:rsidRDefault="00BA0D1D" w:rsidP="00860240"/>
        </w:tc>
        <w:tc>
          <w:tcPr>
            <w:tcW w:w="1008" w:type="dxa"/>
          </w:tcPr>
          <w:p w14:paraId="1A2A3D0E" w14:textId="2B34E86C" w:rsidR="00BA0D1D" w:rsidRDefault="00BA0D1D" w:rsidP="00860240"/>
        </w:tc>
      </w:tr>
      <w:tr w:rsidR="00BA0D1D" w14:paraId="4DDC98F4" w14:textId="61750CB6" w:rsidTr="00BA0D1D">
        <w:trPr>
          <w:trHeight w:val="475"/>
        </w:trPr>
        <w:tc>
          <w:tcPr>
            <w:tcW w:w="3543" w:type="dxa"/>
          </w:tcPr>
          <w:p w14:paraId="0175CB26" w14:textId="5FA5FF6D" w:rsidR="00BA0D1D" w:rsidRDefault="00BA0D1D" w:rsidP="00860240">
            <w:r>
              <w:t>PSLO 3 (copy text here)</w:t>
            </w:r>
          </w:p>
        </w:tc>
        <w:tc>
          <w:tcPr>
            <w:tcW w:w="805" w:type="dxa"/>
          </w:tcPr>
          <w:p w14:paraId="1EFF28A1" w14:textId="4451EF55" w:rsidR="00BA0D1D" w:rsidRDefault="00953263" w:rsidP="00860240">
            <w:r>
              <w:t>Place ISLO number here</w:t>
            </w:r>
          </w:p>
        </w:tc>
        <w:tc>
          <w:tcPr>
            <w:tcW w:w="1145" w:type="dxa"/>
          </w:tcPr>
          <w:p w14:paraId="7F41E6F5" w14:textId="77777777" w:rsidR="00BA0D1D" w:rsidRDefault="00BA0D1D" w:rsidP="00860240"/>
        </w:tc>
        <w:tc>
          <w:tcPr>
            <w:tcW w:w="1292" w:type="dxa"/>
          </w:tcPr>
          <w:p w14:paraId="1E4641E9" w14:textId="77777777" w:rsidR="00BA0D1D" w:rsidRDefault="00BA0D1D" w:rsidP="00860240"/>
        </w:tc>
        <w:tc>
          <w:tcPr>
            <w:tcW w:w="1245" w:type="dxa"/>
          </w:tcPr>
          <w:p w14:paraId="3DC66854" w14:textId="6FAA9C7A" w:rsidR="00BA0D1D" w:rsidRDefault="00BA0D1D" w:rsidP="00860240"/>
        </w:tc>
        <w:tc>
          <w:tcPr>
            <w:tcW w:w="1847" w:type="dxa"/>
          </w:tcPr>
          <w:p w14:paraId="7F9D3A90" w14:textId="77777777" w:rsidR="00BA0D1D" w:rsidRDefault="00BA0D1D" w:rsidP="00860240"/>
        </w:tc>
        <w:tc>
          <w:tcPr>
            <w:tcW w:w="1060" w:type="dxa"/>
          </w:tcPr>
          <w:p w14:paraId="3D7F77F3" w14:textId="77777777" w:rsidR="00BA0D1D" w:rsidRDefault="00BA0D1D" w:rsidP="00860240"/>
        </w:tc>
        <w:tc>
          <w:tcPr>
            <w:tcW w:w="1005" w:type="dxa"/>
          </w:tcPr>
          <w:p w14:paraId="5E296F28" w14:textId="77777777" w:rsidR="00BA0D1D" w:rsidRDefault="00BA0D1D" w:rsidP="00860240"/>
        </w:tc>
        <w:tc>
          <w:tcPr>
            <w:tcW w:w="1008" w:type="dxa"/>
          </w:tcPr>
          <w:p w14:paraId="62759F05" w14:textId="2BC19BB7" w:rsidR="00BA0D1D" w:rsidRDefault="00BA0D1D" w:rsidP="00860240"/>
        </w:tc>
      </w:tr>
      <w:tr w:rsidR="00BA0D1D" w14:paraId="0B976DE2" w14:textId="55627B26" w:rsidTr="00BA0D1D">
        <w:trPr>
          <w:trHeight w:val="475"/>
        </w:trPr>
        <w:tc>
          <w:tcPr>
            <w:tcW w:w="3543" w:type="dxa"/>
          </w:tcPr>
          <w:p w14:paraId="22E49F2F" w14:textId="6A5C333B" w:rsidR="00BA0D1D" w:rsidRDefault="00BA0D1D" w:rsidP="00860240">
            <w:r>
              <w:t>PSLO 4 (copy text here)</w:t>
            </w:r>
          </w:p>
        </w:tc>
        <w:tc>
          <w:tcPr>
            <w:tcW w:w="805" w:type="dxa"/>
          </w:tcPr>
          <w:p w14:paraId="37BBA00C" w14:textId="16576141" w:rsidR="00BA0D1D" w:rsidRDefault="00953263" w:rsidP="00860240">
            <w:r>
              <w:t>Place ISLO number here</w:t>
            </w:r>
          </w:p>
        </w:tc>
        <w:tc>
          <w:tcPr>
            <w:tcW w:w="1145" w:type="dxa"/>
          </w:tcPr>
          <w:p w14:paraId="0A491689" w14:textId="77777777" w:rsidR="00BA0D1D" w:rsidRDefault="00BA0D1D" w:rsidP="00860240"/>
        </w:tc>
        <w:tc>
          <w:tcPr>
            <w:tcW w:w="1292" w:type="dxa"/>
          </w:tcPr>
          <w:p w14:paraId="30F23D4B" w14:textId="77777777" w:rsidR="00BA0D1D" w:rsidRDefault="00BA0D1D" w:rsidP="00860240"/>
        </w:tc>
        <w:tc>
          <w:tcPr>
            <w:tcW w:w="1245" w:type="dxa"/>
          </w:tcPr>
          <w:p w14:paraId="33F7BB43" w14:textId="13504A8F" w:rsidR="00BA0D1D" w:rsidRDefault="00BA0D1D" w:rsidP="00860240"/>
        </w:tc>
        <w:tc>
          <w:tcPr>
            <w:tcW w:w="1847" w:type="dxa"/>
          </w:tcPr>
          <w:p w14:paraId="41D7B715" w14:textId="77777777" w:rsidR="00BA0D1D" w:rsidRDefault="00BA0D1D" w:rsidP="00860240"/>
        </w:tc>
        <w:tc>
          <w:tcPr>
            <w:tcW w:w="1060" w:type="dxa"/>
          </w:tcPr>
          <w:p w14:paraId="3409B134" w14:textId="77777777" w:rsidR="00BA0D1D" w:rsidRDefault="00BA0D1D" w:rsidP="00860240"/>
        </w:tc>
        <w:tc>
          <w:tcPr>
            <w:tcW w:w="1005" w:type="dxa"/>
          </w:tcPr>
          <w:p w14:paraId="72DFE716" w14:textId="77777777" w:rsidR="00BA0D1D" w:rsidRDefault="00BA0D1D" w:rsidP="00860240"/>
        </w:tc>
        <w:tc>
          <w:tcPr>
            <w:tcW w:w="1008" w:type="dxa"/>
          </w:tcPr>
          <w:p w14:paraId="3E1B5611" w14:textId="74106543" w:rsidR="00BA0D1D" w:rsidRDefault="00BA0D1D" w:rsidP="00860240"/>
        </w:tc>
      </w:tr>
      <w:tr w:rsidR="00BA0D1D" w14:paraId="08FC8DD2" w14:textId="39C1AE48" w:rsidTr="00BA0D1D">
        <w:trPr>
          <w:trHeight w:val="475"/>
        </w:trPr>
        <w:tc>
          <w:tcPr>
            <w:tcW w:w="3543" w:type="dxa"/>
          </w:tcPr>
          <w:p w14:paraId="4B5F34FE" w14:textId="2657A2E7" w:rsidR="00BA0D1D" w:rsidRDefault="00BA0D1D" w:rsidP="00860240">
            <w:r>
              <w:t>PSLO 5 (copy text here)</w:t>
            </w:r>
          </w:p>
        </w:tc>
        <w:tc>
          <w:tcPr>
            <w:tcW w:w="805" w:type="dxa"/>
          </w:tcPr>
          <w:p w14:paraId="1E80CF77" w14:textId="313AB821" w:rsidR="00BA0D1D" w:rsidRDefault="00953263" w:rsidP="00860240">
            <w:r>
              <w:t>Place ISLO number here</w:t>
            </w:r>
          </w:p>
        </w:tc>
        <w:tc>
          <w:tcPr>
            <w:tcW w:w="1145" w:type="dxa"/>
          </w:tcPr>
          <w:p w14:paraId="2A1957BE" w14:textId="77777777" w:rsidR="00BA0D1D" w:rsidRDefault="00BA0D1D" w:rsidP="00860240"/>
        </w:tc>
        <w:tc>
          <w:tcPr>
            <w:tcW w:w="1292" w:type="dxa"/>
          </w:tcPr>
          <w:p w14:paraId="2947CA6C" w14:textId="77777777" w:rsidR="00BA0D1D" w:rsidRDefault="00BA0D1D" w:rsidP="00860240"/>
        </w:tc>
        <w:tc>
          <w:tcPr>
            <w:tcW w:w="1245" w:type="dxa"/>
          </w:tcPr>
          <w:p w14:paraId="4EA3BDE1" w14:textId="3D095547" w:rsidR="00BA0D1D" w:rsidRDefault="00BA0D1D" w:rsidP="00860240"/>
        </w:tc>
        <w:tc>
          <w:tcPr>
            <w:tcW w:w="1847" w:type="dxa"/>
          </w:tcPr>
          <w:p w14:paraId="7AB83CAC" w14:textId="77777777" w:rsidR="00BA0D1D" w:rsidRDefault="00BA0D1D" w:rsidP="00860240"/>
        </w:tc>
        <w:tc>
          <w:tcPr>
            <w:tcW w:w="1060" w:type="dxa"/>
          </w:tcPr>
          <w:p w14:paraId="2CBDFD93" w14:textId="77777777" w:rsidR="00BA0D1D" w:rsidRDefault="00BA0D1D" w:rsidP="00860240"/>
        </w:tc>
        <w:tc>
          <w:tcPr>
            <w:tcW w:w="1005" w:type="dxa"/>
          </w:tcPr>
          <w:p w14:paraId="0FB5CBAB" w14:textId="77777777" w:rsidR="00BA0D1D" w:rsidRDefault="00BA0D1D" w:rsidP="00860240"/>
        </w:tc>
        <w:tc>
          <w:tcPr>
            <w:tcW w:w="1008" w:type="dxa"/>
          </w:tcPr>
          <w:p w14:paraId="5647CD68" w14:textId="4B94F669" w:rsidR="00BA0D1D" w:rsidRDefault="00BA0D1D" w:rsidP="00860240"/>
        </w:tc>
      </w:tr>
    </w:tbl>
    <w:p w14:paraId="596BC09D" w14:textId="03A32539" w:rsidR="008732B9" w:rsidRDefault="008732B9">
      <w:pPr>
        <w:sectPr w:rsidR="008732B9" w:rsidSect="00D76BC2">
          <w:headerReference w:type="default" r:id="rId6"/>
          <w:pgSz w:w="15840" w:h="12240" w:orient="landscape"/>
          <w:pgMar w:top="1440" w:right="1440" w:bottom="1440" w:left="1440" w:header="720" w:footer="720" w:gutter="0"/>
          <w:cols w:space="720"/>
          <w:docGrid w:linePitch="360"/>
        </w:sectPr>
      </w:pPr>
    </w:p>
    <w:p w14:paraId="1706FB3C" w14:textId="45F4E7DD" w:rsidR="00905ED6" w:rsidRDefault="00ED3FB5">
      <w:r>
        <w:t xml:space="preserve">(Add or delete </w:t>
      </w:r>
      <w:r w:rsidR="008732B9">
        <w:t xml:space="preserve">table </w:t>
      </w:r>
      <w:r>
        <w:t xml:space="preserve">rows </w:t>
      </w:r>
      <w:r w:rsidR="00E74B51">
        <w:t xml:space="preserve">for PSLOs </w:t>
      </w:r>
      <w:r>
        <w:t>as needed</w:t>
      </w:r>
      <w:r w:rsidR="008732B9">
        <w:t>.</w:t>
      </w:r>
      <w:r>
        <w:t>)</w:t>
      </w:r>
    </w:p>
    <w:p w14:paraId="7648F306" w14:textId="77777777" w:rsidR="00905ED6" w:rsidRPr="00EC72E4" w:rsidRDefault="00905ED6" w:rsidP="00905ED6">
      <w:pPr>
        <w:spacing w:line="276" w:lineRule="auto"/>
        <w:rPr>
          <w:rFonts w:cstheme="minorHAnsi"/>
        </w:rPr>
      </w:pPr>
      <w:r w:rsidRPr="00EC72E4">
        <w:rPr>
          <w:rFonts w:cstheme="minorHAnsi"/>
        </w:rPr>
        <w:lastRenderedPageBreak/>
        <w:t xml:space="preserve">ISLO 1 </w:t>
      </w:r>
      <w:r w:rsidRPr="00EC72E4">
        <w:rPr>
          <w:rFonts w:cstheme="minorHAnsi"/>
          <w:u w:val="single"/>
        </w:rPr>
        <w:t>Communication</w:t>
      </w:r>
      <w:r w:rsidRPr="00EC72E4">
        <w:rPr>
          <w:rFonts w:cstheme="minorHAnsi"/>
        </w:rPr>
        <w:t xml:space="preserve">: </w:t>
      </w:r>
      <w:r>
        <w:rPr>
          <w:rFonts w:cstheme="minorHAnsi"/>
        </w:rPr>
        <w:t>Express</w:t>
      </w:r>
      <w:r w:rsidRPr="00EC72E4">
        <w:rPr>
          <w:rFonts w:cstheme="minorHAnsi"/>
        </w:rPr>
        <w:t xml:space="preserve"> ideas in a coherent, logical, and compelling way, in written, oral, visual, or artistic forms appropriate to their disciplines.</w:t>
      </w:r>
      <w:r>
        <w:rPr>
          <w:rStyle w:val="FootnoteReference"/>
          <w:rFonts w:cstheme="minorHAnsi"/>
        </w:rPr>
        <w:footnoteReference w:id="1"/>
      </w:r>
    </w:p>
    <w:p w14:paraId="0384822F" w14:textId="77777777" w:rsidR="00905ED6" w:rsidRPr="00EC72E4" w:rsidRDefault="00905ED6" w:rsidP="00905ED6">
      <w:pPr>
        <w:spacing w:line="276" w:lineRule="auto"/>
        <w:rPr>
          <w:rFonts w:cstheme="minorHAnsi"/>
        </w:rPr>
      </w:pPr>
      <w:r w:rsidRPr="00EC72E4">
        <w:rPr>
          <w:rFonts w:cstheme="minorHAnsi"/>
        </w:rPr>
        <w:t xml:space="preserve">ISLO 2 </w:t>
      </w:r>
      <w:r w:rsidRPr="00EC72E4">
        <w:rPr>
          <w:rFonts w:cstheme="minorHAnsi"/>
          <w:u w:val="single"/>
        </w:rPr>
        <w:t>Intercultural Competence</w:t>
      </w:r>
      <w:r w:rsidRPr="00EC72E4">
        <w:rPr>
          <w:rFonts w:cstheme="minorHAnsi"/>
        </w:rPr>
        <w:t xml:space="preserve">: </w:t>
      </w:r>
      <w:r>
        <w:rPr>
          <w:rFonts w:cstheme="minorHAnsi"/>
        </w:rPr>
        <w:t xml:space="preserve">Demonstrate understanding of </w:t>
      </w:r>
      <w:r w:rsidRPr="00EC72E4">
        <w:rPr>
          <w:rFonts w:cstheme="minorHAnsi"/>
        </w:rPr>
        <w:t>mult</w:t>
      </w:r>
      <w:r>
        <w:rPr>
          <w:rFonts w:cstheme="minorHAnsi"/>
        </w:rPr>
        <w:t>iple worldviews and diverse experiences,</w:t>
      </w:r>
      <w:r w:rsidRPr="00EC72E4">
        <w:rPr>
          <w:rFonts w:cstheme="minorHAnsi"/>
        </w:rPr>
        <w:t xml:space="preserve"> </w:t>
      </w:r>
      <w:r>
        <w:rPr>
          <w:rFonts w:cstheme="minorHAnsi"/>
        </w:rPr>
        <w:t xml:space="preserve">as well as the </w:t>
      </w:r>
      <w:r w:rsidRPr="00EC72E4">
        <w:rPr>
          <w:rFonts w:cs="Calibri (Body)"/>
        </w:rPr>
        <w:t xml:space="preserve">relationships between </w:t>
      </w:r>
      <w:r>
        <w:rPr>
          <w:rFonts w:cs="Calibri (Body)"/>
        </w:rPr>
        <w:t xml:space="preserve">inequality </w:t>
      </w:r>
      <w:r w:rsidRPr="00EC72E4">
        <w:rPr>
          <w:rFonts w:cs="Calibri (Body)"/>
        </w:rPr>
        <w:t>and socia</w:t>
      </w:r>
      <w:r>
        <w:rPr>
          <w:rFonts w:cs="Calibri (Body)"/>
        </w:rPr>
        <w:t>l, economic, or political power.</w:t>
      </w:r>
      <w:r>
        <w:rPr>
          <w:rFonts w:cs="Calibri (Body)"/>
          <w:vertAlign w:val="superscript"/>
        </w:rPr>
        <w:t>1</w:t>
      </w:r>
    </w:p>
    <w:p w14:paraId="75FE99F3" w14:textId="77777777" w:rsidR="00905ED6" w:rsidRDefault="00905ED6" w:rsidP="00905ED6">
      <w:pPr>
        <w:rPr>
          <w:rFonts w:cstheme="minorHAnsi"/>
        </w:rPr>
      </w:pPr>
      <w:r w:rsidRPr="00EC72E4">
        <w:rPr>
          <w:rFonts w:cstheme="minorHAnsi"/>
        </w:rPr>
        <w:t>ISLO 3</w:t>
      </w:r>
      <w:r>
        <w:rPr>
          <w:rFonts w:cstheme="minorHAnsi"/>
        </w:rPr>
        <w:t xml:space="preserve"> </w:t>
      </w:r>
      <w:r w:rsidRPr="00DE24B9">
        <w:rPr>
          <w:rFonts w:cstheme="minorHAnsi"/>
          <w:u w:val="single"/>
        </w:rPr>
        <w:t>Creative and Critical Thinking</w:t>
      </w:r>
      <w:r>
        <w:rPr>
          <w:rFonts w:cstheme="minorHAnsi"/>
        </w:rPr>
        <w:t>:  Use</w:t>
      </w:r>
      <w:r w:rsidRPr="00F445A5">
        <w:rPr>
          <w:rFonts w:cstheme="minorHAnsi"/>
        </w:rPr>
        <w:t xml:space="preserve"> divergent (e.g., generation of novel ideas, thinking out of the box, brainstorming) and convergent thinking (e.g., critical thinking, evaluation of ideas, quantitative and qualitative analysis, scientific reasoning) to generate novel and relevant ideas, strategies, approaches</w:t>
      </w:r>
      <w:r>
        <w:rPr>
          <w:rFonts w:cstheme="minorHAnsi"/>
        </w:rPr>
        <w:t>,</w:t>
      </w:r>
      <w:r w:rsidRPr="00F445A5">
        <w:rPr>
          <w:rFonts w:cstheme="minorHAnsi"/>
        </w:rPr>
        <w:t xml:space="preserve"> or products</w:t>
      </w:r>
      <w:r>
        <w:rPr>
          <w:rFonts w:cstheme="minorHAnsi"/>
        </w:rPr>
        <w:t>.</w:t>
      </w:r>
      <w:r>
        <w:rPr>
          <w:rStyle w:val="FootnoteReference"/>
          <w:rFonts w:cstheme="minorHAnsi"/>
        </w:rPr>
        <w:footnoteReference w:id="2"/>
      </w:r>
    </w:p>
    <w:p w14:paraId="2CC91AEE" w14:textId="37E905FB" w:rsidR="00905ED6" w:rsidRPr="00905ED6" w:rsidRDefault="00905ED6">
      <w:pPr>
        <w:rPr>
          <w:rFonts w:cs="Times New Roman (Body CS)"/>
          <w:vertAlign w:val="superscript"/>
        </w:rPr>
      </w:pPr>
      <w:r>
        <w:rPr>
          <w:rFonts w:cstheme="minorHAnsi"/>
        </w:rPr>
        <w:t xml:space="preserve">ISLO 4 </w:t>
      </w:r>
      <w:r w:rsidRPr="009C3D8D">
        <w:rPr>
          <w:rFonts w:cstheme="minorHAnsi"/>
          <w:u w:val="single"/>
        </w:rPr>
        <w:t>Information Literacy</w:t>
      </w:r>
      <w:r>
        <w:rPr>
          <w:rFonts w:cstheme="minorHAnsi"/>
        </w:rPr>
        <w:t xml:space="preserve">:  </w:t>
      </w:r>
      <w:r>
        <w:t>Apply skills and knowledge to access, evaluate, and use information effectively, competently, and creatively.</w:t>
      </w:r>
      <w:r w:rsidRPr="008075D9">
        <w:rPr>
          <w:rFonts w:cs="Times New Roman (Body CS)"/>
          <w:vertAlign w:val="superscript"/>
        </w:rPr>
        <w:t>2</w:t>
      </w:r>
    </w:p>
    <w:p w14:paraId="51442A77" w14:textId="77777777" w:rsidR="00905ED6" w:rsidRDefault="00905ED6"/>
    <w:p w14:paraId="5E72A548" w14:textId="77777777" w:rsidR="00953263" w:rsidRDefault="00953263"/>
    <w:p w14:paraId="6C4473D5" w14:textId="34B6A8B3" w:rsidR="00B95F80" w:rsidRDefault="00B96D0A">
      <w:r>
        <w:t xml:space="preserve">Extra Notes about </w:t>
      </w:r>
      <w:r w:rsidR="00B95F80">
        <w:t xml:space="preserve">Data Compilation, Interpretation, and </w:t>
      </w:r>
      <w:r w:rsidR="00C9250C">
        <w:t>Reporting</w:t>
      </w:r>
    </w:p>
    <w:p w14:paraId="0407D4DD" w14:textId="77777777" w:rsidR="00B96D0A" w:rsidRDefault="00B96D0A"/>
    <w:p w14:paraId="5BD86BEB" w14:textId="77777777" w:rsidR="00953263" w:rsidRDefault="00953263"/>
    <w:p w14:paraId="1B01F6F9" w14:textId="6F3B9538" w:rsidR="00B95F80" w:rsidRDefault="00B95F80">
      <w:bookmarkStart w:id="0" w:name="_GoBack"/>
      <w:bookmarkEnd w:id="0"/>
      <w:r>
        <w:t>Using Results for Improvement</w:t>
      </w:r>
    </w:p>
    <w:p w14:paraId="03F1CD12" w14:textId="36F6AFA7" w:rsidR="00B96D0A" w:rsidRDefault="00B96D0A" w:rsidP="00B96D0A">
      <w:pPr>
        <w:ind w:firstLine="720"/>
      </w:pPr>
      <w:r>
        <w:t>Procedure and Timeline for Administrative Review of Results</w:t>
      </w:r>
    </w:p>
    <w:p w14:paraId="09C08F56" w14:textId="40FBC06A" w:rsidR="00B96D0A" w:rsidRDefault="00B96D0A" w:rsidP="00B96D0A">
      <w:pPr>
        <w:ind w:firstLine="720"/>
      </w:pPr>
    </w:p>
    <w:sectPr w:rsidR="00B96D0A" w:rsidSect="008732B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0810" w14:textId="77777777" w:rsidR="000D5CE8" w:rsidRDefault="000D5CE8" w:rsidP="00386BCC">
      <w:pPr>
        <w:spacing w:after="0" w:line="240" w:lineRule="auto"/>
      </w:pPr>
      <w:r>
        <w:separator/>
      </w:r>
    </w:p>
  </w:endnote>
  <w:endnote w:type="continuationSeparator" w:id="0">
    <w:p w14:paraId="38358A11" w14:textId="77777777" w:rsidR="000D5CE8" w:rsidRDefault="000D5CE8" w:rsidP="0038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C5FE" w14:textId="77777777" w:rsidR="000D5CE8" w:rsidRDefault="000D5CE8" w:rsidP="00386BCC">
      <w:pPr>
        <w:spacing w:after="0" w:line="240" w:lineRule="auto"/>
      </w:pPr>
      <w:r>
        <w:separator/>
      </w:r>
    </w:p>
  </w:footnote>
  <w:footnote w:type="continuationSeparator" w:id="0">
    <w:p w14:paraId="696E6442" w14:textId="77777777" w:rsidR="000D5CE8" w:rsidRDefault="000D5CE8" w:rsidP="00386BCC">
      <w:pPr>
        <w:spacing w:after="0" w:line="240" w:lineRule="auto"/>
      </w:pPr>
      <w:r>
        <w:continuationSeparator/>
      </w:r>
    </w:p>
  </w:footnote>
  <w:footnote w:id="1">
    <w:p w14:paraId="4EB02A26" w14:textId="77777777" w:rsidR="00905ED6" w:rsidRDefault="00905ED6" w:rsidP="00905ED6">
      <w:pPr>
        <w:pStyle w:val="FootnoteText"/>
      </w:pPr>
      <w:r>
        <w:rPr>
          <w:rStyle w:val="FootnoteReference"/>
        </w:rPr>
        <w:footnoteRef/>
      </w:r>
      <w:r>
        <w:t xml:space="preserve"> Revised from </w:t>
      </w:r>
      <w:hyperlink r:id="rId1" w:history="1">
        <w:r w:rsidRPr="00C6401C">
          <w:rPr>
            <w:rStyle w:val="Hyperlink"/>
          </w:rPr>
          <w:t xml:space="preserve">SUNY Brockport </w:t>
        </w:r>
      </w:hyperlink>
    </w:p>
  </w:footnote>
  <w:footnote w:id="2">
    <w:p w14:paraId="574DD848" w14:textId="77777777" w:rsidR="00905ED6" w:rsidRDefault="00905ED6" w:rsidP="00905ED6">
      <w:pPr>
        <w:pStyle w:val="FootnoteText"/>
      </w:pPr>
      <w:r>
        <w:rPr>
          <w:rStyle w:val="FootnoteReference"/>
        </w:rPr>
        <w:footnoteRef/>
      </w:r>
      <w:r>
        <w:t xml:space="preserve"> Revised from </w:t>
      </w:r>
      <w:hyperlink r:id="rId2" w:history="1">
        <w:r w:rsidRPr="00C6401C">
          <w:rPr>
            <w:rStyle w:val="Hyperlink"/>
          </w:rPr>
          <w:t xml:space="preserve">Drexel University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FA60" w14:textId="77777777" w:rsidR="00D76BC2" w:rsidRDefault="00580FB8">
    <w:pPr>
      <w:pStyle w:val="Header"/>
    </w:pPr>
    <w:r>
      <w:rPr>
        <w:noProof/>
      </w:rPr>
      <mc:AlternateContent>
        <mc:Choice Requires="wps">
          <w:drawing>
            <wp:anchor distT="0" distB="0" distL="118745" distR="118745" simplePos="0" relativeHeight="251659264" behindDoc="1" locked="0" layoutInCell="1" allowOverlap="0" wp14:anchorId="20C813F4" wp14:editId="732677E6">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E0017" w14:textId="087EA236" w:rsidR="00D76BC2" w:rsidRDefault="000D5CE8">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580FB8">
                                <w:rPr>
                                  <w:caps/>
                                  <w:color w:val="FFFFFF" w:themeColor="background1"/>
                                </w:rPr>
                                <w:t xml:space="preserve">     </w:t>
                              </w:r>
                            </w:sdtContent>
                          </w:sdt>
                          <w:r w:rsidR="00386BCC">
                            <w:rPr>
                              <w:caps/>
                              <w:color w:val="FFFFFF" w:themeColor="background1"/>
                            </w:rPr>
                            <w:t>Assessment plan</w:t>
                          </w:r>
                          <w:r w:rsidR="00B95F80">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C813F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p w14:paraId="51EE0017" w14:textId="087EA236" w:rsidR="00D76BC2" w:rsidRDefault="000D5CE8">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580FB8">
                          <w:rPr>
                            <w:caps/>
                            <w:color w:val="FFFFFF" w:themeColor="background1"/>
                          </w:rPr>
                          <w:t xml:space="preserve">     </w:t>
                        </w:r>
                      </w:sdtContent>
                    </w:sdt>
                    <w:r w:rsidR="00386BCC">
                      <w:rPr>
                        <w:caps/>
                        <w:color w:val="FFFFFF" w:themeColor="background1"/>
                      </w:rPr>
                      <w:t>Assessment plan</w:t>
                    </w:r>
                    <w:r w:rsidR="00B95F80">
                      <w:rPr>
                        <w:caps/>
                        <w:color w:val="FFFFFF" w:themeColor="background1"/>
                      </w:rPr>
                      <w:t xml:space="preserve">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CC"/>
    <w:rsid w:val="00005145"/>
    <w:rsid w:val="000B4825"/>
    <w:rsid w:val="000D5CE8"/>
    <w:rsid w:val="002F464D"/>
    <w:rsid w:val="00386BCC"/>
    <w:rsid w:val="003B22FA"/>
    <w:rsid w:val="004321D8"/>
    <w:rsid w:val="004D7FD2"/>
    <w:rsid w:val="00580FB8"/>
    <w:rsid w:val="00720B42"/>
    <w:rsid w:val="007275AA"/>
    <w:rsid w:val="0084513B"/>
    <w:rsid w:val="008732B9"/>
    <w:rsid w:val="00895D05"/>
    <w:rsid w:val="00905ED6"/>
    <w:rsid w:val="00953263"/>
    <w:rsid w:val="00AB724B"/>
    <w:rsid w:val="00B95F80"/>
    <w:rsid w:val="00B96D0A"/>
    <w:rsid w:val="00BA0D1D"/>
    <w:rsid w:val="00BB454F"/>
    <w:rsid w:val="00C203B1"/>
    <w:rsid w:val="00C645FA"/>
    <w:rsid w:val="00C9250C"/>
    <w:rsid w:val="00CE4D44"/>
    <w:rsid w:val="00D2260C"/>
    <w:rsid w:val="00DB69A5"/>
    <w:rsid w:val="00DB69C3"/>
    <w:rsid w:val="00E74B51"/>
    <w:rsid w:val="00ED3FB5"/>
    <w:rsid w:val="00F3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42E1"/>
  <w15:chartTrackingRefBased/>
  <w15:docId w15:val="{B5E98961-0F60-724D-90A4-EBD6AB23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6B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CC"/>
    <w:rPr>
      <w:sz w:val="22"/>
      <w:szCs w:val="22"/>
    </w:rPr>
  </w:style>
  <w:style w:type="table" w:styleId="TableGrid">
    <w:name w:val="Table Grid"/>
    <w:basedOn w:val="TableNormal"/>
    <w:uiPriority w:val="39"/>
    <w:rsid w:val="00386B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CC"/>
    <w:rPr>
      <w:sz w:val="22"/>
      <w:szCs w:val="22"/>
    </w:rPr>
  </w:style>
  <w:style w:type="character" w:styleId="Hyperlink">
    <w:name w:val="Hyperlink"/>
    <w:basedOn w:val="DefaultParagraphFont"/>
    <w:uiPriority w:val="99"/>
    <w:unhideWhenUsed/>
    <w:rsid w:val="00905ED6"/>
    <w:rPr>
      <w:color w:val="0563C1" w:themeColor="hyperlink"/>
      <w:u w:val="single"/>
    </w:rPr>
  </w:style>
  <w:style w:type="paragraph" w:styleId="FootnoteText">
    <w:name w:val="footnote text"/>
    <w:basedOn w:val="Normal"/>
    <w:link w:val="FootnoteTextChar"/>
    <w:uiPriority w:val="99"/>
    <w:semiHidden/>
    <w:unhideWhenUsed/>
    <w:rsid w:val="00905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ED6"/>
    <w:rPr>
      <w:sz w:val="20"/>
      <w:szCs w:val="20"/>
    </w:rPr>
  </w:style>
  <w:style w:type="character" w:styleId="FootnoteReference">
    <w:name w:val="footnote reference"/>
    <w:basedOn w:val="DefaultParagraphFont"/>
    <w:uiPriority w:val="99"/>
    <w:semiHidden/>
    <w:unhideWhenUsed/>
    <w:rsid w:val="00905ED6"/>
    <w:rPr>
      <w:vertAlign w:val="superscript"/>
    </w:rPr>
  </w:style>
  <w:style w:type="character" w:styleId="FollowedHyperlink">
    <w:name w:val="FollowedHyperlink"/>
    <w:basedOn w:val="DefaultParagraphFont"/>
    <w:uiPriority w:val="99"/>
    <w:semiHidden/>
    <w:unhideWhenUsed/>
    <w:rsid w:val="0090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rexel.edu/provost/assessment/outcomes/dslp/" TargetMode="External"/><Relationship Id="rId1" Type="http://schemas.openxmlformats.org/officeDocument/2006/relationships/hyperlink" Target="https://www.brockport.edu/academics/catalogs/2018/learning_outc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 Bates</dc:creator>
  <cp:keywords/>
  <dc:description/>
  <cp:lastModifiedBy>Carrie L Bates</cp:lastModifiedBy>
  <cp:revision>5</cp:revision>
  <dcterms:created xsi:type="dcterms:W3CDTF">2020-01-25T16:08:00Z</dcterms:created>
  <dcterms:modified xsi:type="dcterms:W3CDTF">2020-01-25T16:13:00Z</dcterms:modified>
</cp:coreProperties>
</file>