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E3C7" w14:textId="164ED62C" w:rsidR="00592CE2" w:rsidRDefault="00592CE2" w:rsidP="00C776DE">
      <w:pPr>
        <w:pStyle w:val="Heading1"/>
        <w:spacing w:before="100" w:beforeAutospacing="1" w:after="120"/>
      </w:pPr>
      <w:r w:rsidRPr="00592CE2">
        <w:t xml:space="preserve">First Steps </w:t>
      </w:r>
      <w:r w:rsidR="00A9705F">
        <w:t>T</w:t>
      </w:r>
      <w:r w:rsidRPr="00592CE2">
        <w:t xml:space="preserve">oward </w:t>
      </w:r>
      <w:r w:rsidR="00A9705F">
        <w:t>M</w:t>
      </w:r>
      <w:r w:rsidRPr="00592CE2">
        <w:t>eeting EIT Accessibility</w:t>
      </w:r>
    </w:p>
    <w:p w14:paraId="6DDC5D1C" w14:textId="4666D75F" w:rsidR="00A909A2" w:rsidRDefault="00070ED5" w:rsidP="00A909A2">
      <w:r>
        <w:rPr>
          <w:b/>
          <w:bCs/>
        </w:rPr>
        <w:t>Important</w:t>
      </w:r>
      <w:r w:rsidR="00A909A2">
        <w:t xml:space="preserve">: This is </w:t>
      </w:r>
      <w:r>
        <w:t>a full transcript of the</w:t>
      </w:r>
      <w:r w:rsidR="00A909A2">
        <w:t xml:space="preserve"> “First Steps </w:t>
      </w:r>
      <w:r w:rsidR="00A9705F">
        <w:t>T</w:t>
      </w:r>
      <w:r w:rsidR="00A909A2">
        <w:t xml:space="preserve">oward </w:t>
      </w:r>
      <w:r w:rsidR="00A9705F">
        <w:t>M</w:t>
      </w:r>
      <w:r w:rsidR="00A909A2">
        <w:t xml:space="preserve">eeting EIT Accessibility” presentation. </w:t>
      </w:r>
      <w:r w:rsidR="00983A7B">
        <w:t xml:space="preserve">However, the video starts with an abbreviated introduction followed by the “Covering the Rules” section.  </w:t>
      </w:r>
      <w:r w:rsidR="003E26B2">
        <w:t xml:space="preserve">Please view the video for visual examples of the steps presented.  </w:t>
      </w:r>
      <w:r>
        <w:t>As the presentation proceeds, you will be asked to access this document using the “</w:t>
      </w:r>
      <w:r w:rsidRPr="00675D1F">
        <w:rPr>
          <w:b/>
          <w:bCs/>
        </w:rPr>
        <w:t>Try this now!</w:t>
      </w:r>
      <w:r>
        <w:t xml:space="preserve">” prompt.  </w:t>
      </w:r>
      <w:r w:rsidR="003E26B2">
        <w:t>F</w:t>
      </w:r>
      <w:r w:rsidR="00B17327">
        <w:t>eel free to use this document to try out the presented technique.</w:t>
      </w:r>
      <w:r>
        <w:t xml:space="preserve"> L</w:t>
      </w:r>
      <w:r w:rsidR="00A909A2">
        <w:t>ast updated on 08/</w:t>
      </w:r>
      <w:r w:rsidR="00D971AC">
        <w:t>14</w:t>
      </w:r>
      <w:r w:rsidR="00A909A2">
        <w:t>/2020.</w:t>
      </w:r>
    </w:p>
    <w:p w14:paraId="0F4C7C6C" w14:textId="72D9DF9F" w:rsidR="00017821" w:rsidRPr="00017821" w:rsidRDefault="00456D2E" w:rsidP="00B17327">
      <w:pPr>
        <w:rPr>
          <w:highlight w:val="yellow"/>
        </w:rPr>
      </w:pPr>
      <w:r w:rsidRPr="00456D2E">
        <w:rPr>
          <w:b/>
          <w:bCs/>
        </w:rPr>
        <w:t>Special Note</w:t>
      </w:r>
      <w:r>
        <w:t xml:space="preserve">: It is the presenter’s intent that this document </w:t>
      </w:r>
      <w:r w:rsidR="00F95E54">
        <w:t>serves</w:t>
      </w:r>
      <w:r>
        <w:t xml:space="preserve"> as a good example of an “Accessible” document.</w:t>
      </w:r>
    </w:p>
    <w:p w14:paraId="131E84EE" w14:textId="590DB815" w:rsidR="00DD6675" w:rsidRDefault="00DD6675" w:rsidP="00DD6675">
      <w:pPr>
        <w:pStyle w:val="Heading2"/>
      </w:pPr>
      <w:r>
        <w:t>Introduction</w:t>
      </w:r>
    </w:p>
    <w:p w14:paraId="0420BF1A" w14:textId="2E59F7A5" w:rsidR="00D44007" w:rsidRPr="00DD6675" w:rsidRDefault="00DD6675" w:rsidP="00DD6675">
      <w:r>
        <w:t xml:space="preserve">Hello, my name is Alex Gomez and </w:t>
      </w:r>
      <w:r w:rsidR="00C52447">
        <w:t xml:space="preserve">I </w:t>
      </w:r>
      <w:r>
        <w:t>work at the C</w:t>
      </w:r>
      <w:r w:rsidR="00C4331D">
        <w:t>enter for Creative Instruction (C</w:t>
      </w:r>
      <w:r>
        <w:t>CI</w:t>
      </w:r>
      <w:r w:rsidR="00C4331D">
        <w:t>)</w:t>
      </w:r>
      <w:r>
        <w:t xml:space="preserve">.  Today we are covering the </w:t>
      </w:r>
      <w:r w:rsidRPr="00C4331D">
        <w:rPr>
          <w:i/>
          <w:iCs/>
        </w:rPr>
        <w:t>First Steps toward meeting EIT Accessibility</w:t>
      </w:r>
      <w:r>
        <w:t xml:space="preserve">.  </w:t>
      </w:r>
      <w:r w:rsidR="00C4331D">
        <w:t>At the CCI, w</w:t>
      </w:r>
      <w:r w:rsidR="00C52447">
        <w:t xml:space="preserve">e </w:t>
      </w:r>
      <w:r w:rsidRPr="00DD6675">
        <w:t xml:space="preserve">realize that reaching full accessibility compliance, by campus offices and by </w:t>
      </w:r>
      <w:proofErr w:type="gramStart"/>
      <w:r w:rsidRPr="00DD6675">
        <w:t>each individual</w:t>
      </w:r>
      <w:proofErr w:type="gramEnd"/>
      <w:r w:rsidRPr="00DD6675">
        <w:t>, will take many purposeful steps.  The primary focus for the session will be on some of the basics needed to create accessible content in Word</w:t>
      </w:r>
      <w:r w:rsidR="007520B4">
        <w:t xml:space="preserve"> and</w:t>
      </w:r>
      <w:r w:rsidRPr="00DD6675">
        <w:t xml:space="preserve"> PowerPoint</w:t>
      </w:r>
      <w:r w:rsidR="007520B4">
        <w:t xml:space="preserve"> (</w:t>
      </w:r>
      <w:r w:rsidRPr="00DD6675">
        <w:t xml:space="preserve">and </w:t>
      </w:r>
      <w:r w:rsidR="007520B4">
        <w:t xml:space="preserve">we’ll touch just a bit on </w:t>
      </w:r>
      <w:r w:rsidRPr="00DD6675">
        <w:t>PDF</w:t>
      </w:r>
      <w:r w:rsidR="007520B4">
        <w:t>)</w:t>
      </w:r>
      <w:r w:rsidRPr="00DD6675">
        <w:t>.</w:t>
      </w:r>
      <w:r w:rsidR="00AE008B">
        <w:t xml:space="preserve">  </w:t>
      </w:r>
      <w:r w:rsidR="007520B4">
        <w:t>This</w:t>
      </w:r>
      <w:r w:rsidR="005F4E6F">
        <w:t xml:space="preserve"> </w:t>
      </w:r>
      <w:r w:rsidR="00AE008B">
        <w:t>sample document contain</w:t>
      </w:r>
      <w:r w:rsidR="005F4E6F">
        <w:t>s</w:t>
      </w:r>
      <w:r w:rsidR="00AE008B">
        <w:t xml:space="preserve"> the information I plan to cover today.  As we proceed through the session</w:t>
      </w:r>
      <w:r w:rsidR="007520B4">
        <w:t>,</w:t>
      </w:r>
      <w:r w:rsidR="00AE008B">
        <w:t xml:space="preserve"> I</w:t>
      </w:r>
      <w:r w:rsidR="007520B4">
        <w:t xml:space="preserve"> invite </w:t>
      </w:r>
      <w:r w:rsidR="00AE008B">
        <w:t xml:space="preserve">you </w:t>
      </w:r>
      <w:r w:rsidR="007520B4">
        <w:t xml:space="preserve">to </w:t>
      </w:r>
      <w:r w:rsidR="00AE008B">
        <w:t xml:space="preserve">use the document to try </w:t>
      </w:r>
      <w:r w:rsidR="00FD263C">
        <w:t>the techniques I present</w:t>
      </w:r>
      <w:r w:rsidR="00AE008B">
        <w:t xml:space="preserve">.  We have a lot to cover, so </w:t>
      </w:r>
      <w:r w:rsidR="007520B4">
        <w:t>let’s begin.</w:t>
      </w:r>
      <w:r w:rsidR="002A6793" w:rsidRPr="002A6793">
        <w:t xml:space="preserve"> </w:t>
      </w:r>
    </w:p>
    <w:p w14:paraId="52B6BFAC" w14:textId="6D682CD1" w:rsidR="00BB2796" w:rsidRPr="006E5C84" w:rsidRDefault="00AD39BF" w:rsidP="006E5C84">
      <w:pPr>
        <w:pStyle w:val="Heading2"/>
      </w:pPr>
      <w:r w:rsidRPr="006E5C84">
        <w:t xml:space="preserve">My </w:t>
      </w:r>
      <w:r w:rsidR="00BB2796" w:rsidRPr="006E5C84">
        <w:t>Expertise</w:t>
      </w:r>
    </w:p>
    <w:p w14:paraId="46B1EAE3" w14:textId="6CFBCA66" w:rsidR="005F4E6F" w:rsidRDefault="004B25F4" w:rsidP="00D34D53">
      <w:r>
        <w:t>Over the last few weeks</w:t>
      </w:r>
      <w:r w:rsidR="00F037B7">
        <w:t>, I</w:t>
      </w:r>
      <w:r>
        <w:t xml:space="preserve"> have completed </w:t>
      </w:r>
      <w:r w:rsidRPr="00960A91">
        <w:rPr>
          <w:b/>
          <w:bCs/>
          <w:i/>
          <w:iCs/>
        </w:rPr>
        <w:t>General Overview</w:t>
      </w:r>
      <w:r>
        <w:t xml:space="preserve">, </w:t>
      </w:r>
      <w:r w:rsidRPr="00960A91">
        <w:rPr>
          <w:b/>
          <w:bCs/>
          <w:i/>
          <w:iCs/>
        </w:rPr>
        <w:t>Word</w:t>
      </w:r>
      <w:r>
        <w:t xml:space="preserve">, </w:t>
      </w:r>
      <w:r w:rsidRPr="00F037B7">
        <w:rPr>
          <w:b/>
          <w:bCs/>
        </w:rPr>
        <w:t>PowerPoint</w:t>
      </w:r>
      <w:r>
        <w:t xml:space="preserve">, and </w:t>
      </w:r>
      <w:r w:rsidRPr="00F037B7">
        <w:rPr>
          <w:b/>
          <w:bCs/>
        </w:rPr>
        <w:t>Basic PDF</w:t>
      </w:r>
      <w:r>
        <w:t xml:space="preserve"> </w:t>
      </w:r>
      <w:r w:rsidR="00F037B7">
        <w:t xml:space="preserve">accessibility training through </w:t>
      </w:r>
      <w:r>
        <w:t xml:space="preserve">Deque </w:t>
      </w:r>
      <w:r w:rsidR="00F037B7">
        <w:t>University</w:t>
      </w:r>
      <w:r>
        <w:t>.  I took extensive notes while taking the</w:t>
      </w:r>
      <w:r w:rsidR="00F037B7">
        <w:t>se</w:t>
      </w:r>
      <w:r>
        <w:t xml:space="preserve"> course</w:t>
      </w:r>
      <w:r w:rsidR="00F037B7">
        <w:t>s</w:t>
      </w:r>
      <w:r>
        <w:t xml:space="preserve">, </w:t>
      </w:r>
      <w:r w:rsidR="00F037B7">
        <w:t xml:space="preserve">often </w:t>
      </w:r>
      <w:r>
        <w:t>paused to tryout tech</w:t>
      </w:r>
      <w:r w:rsidR="00947277">
        <w:t>ni</w:t>
      </w:r>
      <w:r>
        <w:t xml:space="preserve">ques presented, and </w:t>
      </w:r>
      <w:r w:rsidR="00F037B7">
        <w:t xml:space="preserve">carried out </w:t>
      </w:r>
      <w:r>
        <w:t xml:space="preserve">additional searching </w:t>
      </w:r>
      <w:r w:rsidR="00F037B7">
        <w:t xml:space="preserve">after each training </w:t>
      </w:r>
      <w:r>
        <w:t>to round out my understanding.  After 30+ hours of study</w:t>
      </w:r>
      <w:r w:rsidR="00F037B7">
        <w:t xml:space="preserve"> and research</w:t>
      </w:r>
      <w:r>
        <w:t xml:space="preserve">, I am nowhere close to </w:t>
      </w:r>
      <w:proofErr w:type="gramStart"/>
      <w:r>
        <w:t>being</w:t>
      </w:r>
      <w:proofErr w:type="gramEnd"/>
      <w:r>
        <w:t xml:space="preserve"> an expert on the topic.  That said, I do feel comfortable covering many basic concepts that will help you towards taking first steps toward compliance.</w:t>
      </w:r>
      <w:r w:rsidR="00C148B0" w:rsidRPr="00C148B0">
        <w:t xml:space="preserve"> </w:t>
      </w:r>
      <w:r w:rsidR="00C148B0">
        <w:t xml:space="preserve"> As a reminder, until </w:t>
      </w:r>
      <w:r w:rsidR="00C148B0" w:rsidRPr="00BB2796">
        <w:t>February 202</w:t>
      </w:r>
      <w:r w:rsidR="00C148B0">
        <w:t xml:space="preserve">1, SUNY Potsdam has access to accessibility training courses through </w:t>
      </w:r>
      <w:r w:rsidR="00C148B0" w:rsidRPr="00BB2796">
        <w:t>Deque University</w:t>
      </w:r>
      <w:r w:rsidR="00C148B0">
        <w:t xml:space="preserve">.  For more info, go to the </w:t>
      </w:r>
      <w:r w:rsidR="00C148B0" w:rsidRPr="00AD39BF">
        <w:rPr>
          <w:i/>
          <w:iCs/>
        </w:rPr>
        <w:t>Accessibility Training</w:t>
      </w:r>
      <w:r w:rsidR="00C148B0">
        <w:t xml:space="preserve"> section of the </w:t>
      </w:r>
      <w:hyperlink r:id="rId6" w:history="1">
        <w:r w:rsidR="00C148B0" w:rsidRPr="00BB2796">
          <w:rPr>
            <w:rStyle w:val="Hyperlink"/>
          </w:rPr>
          <w:t>Training &amp; Development webpage on the HR website</w:t>
        </w:r>
      </w:hyperlink>
      <w:r w:rsidR="00C148B0">
        <w:t xml:space="preserve">.  </w:t>
      </w:r>
    </w:p>
    <w:p w14:paraId="4F5AD82F" w14:textId="27AF5489" w:rsidR="002365F4" w:rsidRPr="006E5C84" w:rsidRDefault="00592CE2" w:rsidP="006E5C84">
      <w:pPr>
        <w:pStyle w:val="Heading2"/>
      </w:pPr>
      <w:r w:rsidRPr="006E5C84">
        <w:t>Why</w:t>
      </w:r>
    </w:p>
    <w:p w14:paraId="5FCB5909" w14:textId="56D8EBCC" w:rsidR="00634FCE" w:rsidRDefault="0074317F" w:rsidP="00D34D53">
      <w:r>
        <w:t xml:space="preserve">Over the last few years, SUNY has initiated an Electronic &amp; Information Technology (EIT) Accessibility campaign.  The goal is to have all SUNY school meet all federal laws and regulations including Americans </w:t>
      </w:r>
      <w:r>
        <w:lastRenderedPageBreak/>
        <w:t>with Disabilities Act (ADA) and section 504 of the Rehabilitation Act.</w:t>
      </w:r>
      <w:r w:rsidR="00634FCE">
        <w:t xml:space="preserve">  </w:t>
      </w:r>
      <w:r>
        <w:t xml:space="preserve">Although it is true the SUNY and SUNY Potsdam </w:t>
      </w:r>
      <w:r w:rsidR="00657138">
        <w:t xml:space="preserve">sincerely care about </w:t>
      </w:r>
      <w:r>
        <w:t>creat</w:t>
      </w:r>
      <w:r w:rsidR="00657138">
        <w:t>ing</w:t>
      </w:r>
      <w:r>
        <w:t xml:space="preserve"> an i</w:t>
      </w:r>
      <w:r w:rsidR="00E05AE3">
        <w:t xml:space="preserve">nclusive environment for students </w:t>
      </w:r>
      <w:r w:rsidR="00BE2E06">
        <w:t>and</w:t>
      </w:r>
      <w:r w:rsidR="00E05AE3">
        <w:t xml:space="preserve"> employees alike (more </w:t>
      </w:r>
      <w:r w:rsidR="00E05AE3" w:rsidRPr="00E05AE3">
        <w:t xml:space="preserve">students </w:t>
      </w:r>
      <w:r w:rsidR="00E05AE3">
        <w:t xml:space="preserve">and staff </w:t>
      </w:r>
      <w:r w:rsidR="00E05AE3" w:rsidRPr="00E05AE3">
        <w:t xml:space="preserve">with disabilities enter higher education </w:t>
      </w:r>
      <w:r w:rsidR="00E05AE3">
        <w:t>each year), it is clear that the primary concern that drives these improvement</w:t>
      </w:r>
      <w:r w:rsidR="00BE4738">
        <w:t xml:space="preserve"> goals</w:t>
      </w:r>
      <w:r w:rsidR="00E05AE3">
        <w:t xml:space="preserve"> is the realities of recent litigation.  The that point, the following is from a SUNY EIT Report submitted in May of 2019.</w:t>
      </w:r>
    </w:p>
    <w:p w14:paraId="5C06FD5A" w14:textId="2675BDEF" w:rsidR="0074317F" w:rsidRDefault="00BE4738" w:rsidP="00866A1A">
      <w:pPr>
        <w:ind w:left="720" w:right="1440"/>
      </w:pPr>
      <w:r>
        <w:t>“</w:t>
      </w:r>
      <w:r w:rsidR="0074317F">
        <w:t>Over the last several years, colleges and universities have faced complaints, investigations, and litigation regarding the inaccessibility of their online environments for individuals with disabilities. Many SUNY campuses and SUNY System have been directly affected over the past 24 months through complainant-initiated investigations by the federal Department of Education’s Office for Civil Rights (OCR). Although SUNY has successfully resolved (or is in the process of resolving) these complaints, an aggressive effort by advocates and law firms has emerged targeting institutions that fail to meet their minimum obligations for maintaining an accessible digital environment.</w:t>
      </w:r>
    </w:p>
    <w:p w14:paraId="326655A8" w14:textId="545D091E" w:rsidR="0074317F" w:rsidRDefault="0074317F" w:rsidP="00D34D53">
      <w:pPr>
        <w:ind w:left="720" w:right="1440"/>
      </w:pPr>
      <w:r>
        <w:t xml:space="preserve">While there remains some uncertainty about the precise technical standards required for ADA compliance, </w:t>
      </w:r>
      <w:proofErr w:type="gramStart"/>
      <w:r>
        <w:t>it is clear that postsecondary</w:t>
      </w:r>
      <w:proofErr w:type="gramEnd"/>
      <w:r>
        <w:t xml:space="preserve"> institutions must make their EIT accessible in order to comply with the Section 504 of the Rehabilitation Act of 1973 and the Americans with Disabilities Act of 1990. At a minimum, this means that campuses must ensure that students with disabilities have an opportunity equal to that of their nondisabled peers to participate in their institution’s programs, benefits, and services, including those delivered through electronic and information technology, except where doing so would impose an “undue burden” or necessitate a fundamental alteration.</w:t>
      </w:r>
      <w:r w:rsidR="00BE4738">
        <w:t>”</w:t>
      </w:r>
    </w:p>
    <w:p w14:paraId="133EF677" w14:textId="4C3FDA0E" w:rsidR="0074317F" w:rsidRDefault="00752ECC" w:rsidP="00D34D53">
      <w:r>
        <w:t>Given the realities of l</w:t>
      </w:r>
      <w:r w:rsidR="0074317F">
        <w:t>aw</w:t>
      </w:r>
      <w:r>
        <w:t>s</w:t>
      </w:r>
      <w:r w:rsidR="0074317F">
        <w:t xml:space="preserve"> and </w:t>
      </w:r>
      <w:r>
        <w:t>l</w:t>
      </w:r>
      <w:r w:rsidR="0074317F">
        <w:t>awsuits</w:t>
      </w:r>
      <w:r>
        <w:t>, it is our responsibility to comply and meet accessibility requirements.</w:t>
      </w:r>
    </w:p>
    <w:p w14:paraId="489D2E4A" w14:textId="0F2D855C" w:rsidR="009A02E3" w:rsidRDefault="009A02E3" w:rsidP="009A02E3">
      <w:pPr>
        <w:pStyle w:val="Heading2"/>
      </w:pPr>
      <w:r>
        <w:t>Who is Accessibility For?</w:t>
      </w:r>
    </w:p>
    <w:p w14:paraId="12DA32B1" w14:textId="044EB6BD" w:rsidR="00D96688" w:rsidRPr="009A02E3" w:rsidRDefault="009A02E3" w:rsidP="00545827">
      <w:r>
        <w:t xml:space="preserve">It’s easy to assume that poor accessibility only effects a small number of people, but the number is far greater than you might think.  </w:t>
      </w:r>
      <w:r w:rsidR="004B199D">
        <w:t>Yes</w:t>
      </w:r>
      <w:r w:rsidR="00456EC0">
        <w:t>,</w:t>
      </w:r>
      <w:r w:rsidR="004B199D">
        <w:t xml:space="preserve"> this includes the blind, deaf and deafblind, but also those with motor or cognitive disabilities, those with color blindness, low vision issues, and seizures.  </w:t>
      </w:r>
      <w:r>
        <w:t xml:space="preserve">If you only consider </w:t>
      </w:r>
      <w:r>
        <w:lastRenderedPageBreak/>
        <w:t>th</w:t>
      </w:r>
      <w:r w:rsidR="004B199D">
        <w:t>e</w:t>
      </w:r>
      <w:r>
        <w:t xml:space="preserve"> diminishing eyesight of each person as they age, that alone mean</w:t>
      </w:r>
      <w:r w:rsidR="004B199D">
        <w:t>s</w:t>
      </w:r>
      <w:r>
        <w:t xml:space="preserve"> millions of people effected by accessibility issues. </w:t>
      </w:r>
      <w:r w:rsidR="004B199D">
        <w:t>Weather someone is born with a disability, acquires one through an accident, or through aging, this issue concerns us all</w:t>
      </w:r>
      <w:r>
        <w:t>.</w:t>
      </w:r>
    </w:p>
    <w:p w14:paraId="1433688F" w14:textId="38BF8000" w:rsidR="0074317F" w:rsidRDefault="003034FC" w:rsidP="003119ED">
      <w:pPr>
        <w:pStyle w:val="Heading2"/>
      </w:pPr>
      <w:r>
        <w:t>C</w:t>
      </w:r>
      <w:r w:rsidR="003119ED">
        <w:t>overing</w:t>
      </w:r>
      <w:r>
        <w:t xml:space="preserve"> the “Rules”</w:t>
      </w:r>
    </w:p>
    <w:p w14:paraId="09F31F07" w14:textId="13C49E50" w:rsidR="00112DF8" w:rsidRDefault="00EB212F" w:rsidP="00D34D53">
      <w:r>
        <w:t xml:space="preserve">For </w:t>
      </w:r>
      <w:r w:rsidR="006D5308">
        <w:t>my presentation</w:t>
      </w:r>
      <w:r>
        <w:t xml:space="preserve">, I’m associating </w:t>
      </w:r>
      <w:proofErr w:type="gramStart"/>
      <w:r>
        <w:t>all of</w:t>
      </w:r>
      <w:proofErr w:type="gramEnd"/>
      <w:r>
        <w:t xml:space="preserve"> the specific accessibility steps into three major concepts.  If you actively follow these rules when creating content, your </w:t>
      </w:r>
      <w:proofErr w:type="gramStart"/>
      <w:r>
        <w:t>end product</w:t>
      </w:r>
      <w:proofErr w:type="gramEnd"/>
      <w:r>
        <w:t xml:space="preserve"> will be significantly more accessible.</w:t>
      </w:r>
    </w:p>
    <w:p w14:paraId="69E23682" w14:textId="16A613BD" w:rsidR="00112DF8" w:rsidRDefault="00B460F5" w:rsidP="006D3770">
      <w:pPr>
        <w:ind w:left="360"/>
      </w:pPr>
      <w:r w:rsidRPr="006D3770">
        <w:rPr>
          <w:b/>
          <w:bCs/>
        </w:rPr>
        <w:t>Rule #1</w:t>
      </w:r>
      <w:r>
        <w:t xml:space="preserve">: </w:t>
      </w:r>
      <w:r w:rsidR="00FB41A5">
        <w:t>Let</w:t>
      </w:r>
      <w:r w:rsidR="00264F87">
        <w:t xml:space="preserve"> </w:t>
      </w:r>
      <w:r w:rsidR="00112DF8">
        <w:t>Screen Readers</w:t>
      </w:r>
      <w:r>
        <w:t xml:space="preserve"> </w:t>
      </w:r>
      <w:r w:rsidR="00264F87">
        <w:t>Read</w:t>
      </w:r>
    </w:p>
    <w:p w14:paraId="00617D95" w14:textId="7C4FE7BD" w:rsidR="00B460F5" w:rsidRDefault="00B460F5" w:rsidP="006D3770">
      <w:pPr>
        <w:ind w:left="360"/>
      </w:pPr>
      <w:r w:rsidRPr="006D3770">
        <w:rPr>
          <w:b/>
          <w:bCs/>
        </w:rPr>
        <w:t>Rule #2</w:t>
      </w:r>
      <w:r>
        <w:t xml:space="preserve">: </w:t>
      </w:r>
      <w:r w:rsidR="00264F87">
        <w:t xml:space="preserve">Add Meaning to </w:t>
      </w:r>
      <w:r>
        <w:t>Visual</w:t>
      </w:r>
      <w:r w:rsidR="00264F87">
        <w:t>s</w:t>
      </w:r>
    </w:p>
    <w:p w14:paraId="0A17712C" w14:textId="2E702DBC" w:rsidR="00B460F5" w:rsidRDefault="00B460F5" w:rsidP="006D3770">
      <w:pPr>
        <w:ind w:left="360"/>
      </w:pPr>
      <w:r w:rsidRPr="006D3770">
        <w:rPr>
          <w:b/>
          <w:bCs/>
        </w:rPr>
        <w:t>Rule #3</w:t>
      </w:r>
      <w:r>
        <w:t xml:space="preserve">: </w:t>
      </w:r>
      <w:r w:rsidR="00264F87">
        <w:t xml:space="preserve">Use </w:t>
      </w:r>
      <w:r>
        <w:t>Tools and Templates</w:t>
      </w:r>
    </w:p>
    <w:p w14:paraId="3F14CB5C" w14:textId="5DC04CAA" w:rsidR="00FB41A5" w:rsidRDefault="00FB41A5" w:rsidP="00D34D53">
      <w:r>
        <w:t xml:space="preserve">By the end of this session, you will fully understand what these rules </w:t>
      </w:r>
      <w:r w:rsidR="00BE2E06">
        <w:t>symbolize,</w:t>
      </w:r>
      <w:r>
        <w:t xml:space="preserve"> and you will be able to use them to remind yourself of actions you need to take in order to create more accessible content.</w:t>
      </w:r>
      <w:r w:rsidR="00925663">
        <w:t xml:space="preserve">  Let’s </w:t>
      </w:r>
      <w:r w:rsidR="00003394">
        <w:t>cover</w:t>
      </w:r>
      <w:r w:rsidR="00925663">
        <w:t xml:space="preserve"> each </w:t>
      </w:r>
      <w:r w:rsidR="00003394">
        <w:t xml:space="preserve">of these rules in further detail </w:t>
      </w:r>
      <w:r w:rsidR="00925663">
        <w:t>now.</w:t>
      </w:r>
    </w:p>
    <w:p w14:paraId="6CCA9E05" w14:textId="13EAFD73" w:rsidR="00925663" w:rsidRPr="00F6167F" w:rsidRDefault="00925663" w:rsidP="004C3477">
      <w:pPr>
        <w:pStyle w:val="Heading3"/>
      </w:pPr>
      <w:r w:rsidRPr="00F6167F">
        <w:t>Rule #1: Let Screen Readers Read</w:t>
      </w:r>
    </w:p>
    <w:p w14:paraId="59CA4302" w14:textId="747BC415" w:rsidR="009D1083" w:rsidRDefault="00F91DFB" w:rsidP="00925663">
      <w:r>
        <w:t xml:space="preserve">For many, </w:t>
      </w:r>
      <w:r w:rsidR="00003394">
        <w:t>Screen Readers</w:t>
      </w:r>
      <w:r>
        <w:t xml:space="preserve"> are the primary tool used to access content on websites and within documents.  These tools not only read </w:t>
      </w:r>
      <w:proofErr w:type="gramStart"/>
      <w:r>
        <w:t>text, but</w:t>
      </w:r>
      <w:proofErr w:type="gramEnd"/>
      <w:r>
        <w:t xml:space="preserve"> </w:t>
      </w:r>
      <w:r w:rsidR="00FF29FD">
        <w:t xml:space="preserve">provide users with </w:t>
      </w:r>
      <w:r>
        <w:t>navigat</w:t>
      </w:r>
      <w:r w:rsidR="00FA503B">
        <w:t>ion</w:t>
      </w:r>
      <w:r>
        <w:t xml:space="preserve"> </w:t>
      </w:r>
      <w:r w:rsidR="00FF29FD">
        <w:t>controls to quickly skim and find information</w:t>
      </w:r>
      <w:r>
        <w:t xml:space="preserve">.  </w:t>
      </w:r>
      <w:r w:rsidR="00BE2E06">
        <w:t>For</w:t>
      </w:r>
      <w:r>
        <w:t xml:space="preserve"> them to work, content MUST contain properly formatted information.  If th</w:t>
      </w:r>
      <w:r w:rsidR="00FF29FD">
        <w:t>at</w:t>
      </w:r>
      <w:r>
        <w:t xml:space="preserve"> </w:t>
      </w:r>
      <w:r w:rsidR="00FF29FD">
        <w:t xml:space="preserve">“coded” </w:t>
      </w:r>
      <w:r>
        <w:t xml:space="preserve">information is missing, the content will be </w:t>
      </w:r>
      <w:r w:rsidR="00FF29FD">
        <w:t>invisible</w:t>
      </w:r>
      <w:r>
        <w:t xml:space="preserve"> to the screen reader or may require the user to go looking for </w:t>
      </w:r>
      <w:r w:rsidR="00FF29FD">
        <w:t>hidden</w:t>
      </w:r>
      <w:r>
        <w:t xml:space="preserve"> information (information that is technically there, but </w:t>
      </w:r>
      <w:r w:rsidR="00FF29FD">
        <w:t xml:space="preserve">that </w:t>
      </w:r>
      <w:r>
        <w:t xml:space="preserve">is in a separate hidden location).  </w:t>
      </w:r>
      <w:r w:rsidR="00FF29FD">
        <w:t>As we proceed with this session, most of the time when you’re advised to do something, it’s so you can allow the screen read</w:t>
      </w:r>
      <w:r w:rsidR="00946FF1">
        <w:t>er</w:t>
      </w:r>
      <w:r w:rsidR="00FF29FD">
        <w:t xml:space="preserve"> </w:t>
      </w:r>
      <w:r w:rsidR="00946FF1">
        <w:t>to</w:t>
      </w:r>
      <w:r w:rsidR="00FF29FD">
        <w:t xml:space="preserve"> do it</w:t>
      </w:r>
      <w:r w:rsidR="00946FF1">
        <w:t>s</w:t>
      </w:r>
      <w:r w:rsidR="00FF29FD">
        <w:t xml:space="preserve"> job of reading and navigating. Other times, the advice </w:t>
      </w:r>
      <w:r w:rsidR="00946FF1">
        <w:t>also accommodates</w:t>
      </w:r>
      <w:r w:rsidR="00FF29FD">
        <w:t xml:space="preserve"> </w:t>
      </w:r>
      <w:r w:rsidR="00FF29FD" w:rsidRPr="00FF29FD">
        <w:rPr>
          <w:i/>
          <w:iCs/>
        </w:rPr>
        <w:t>S</w:t>
      </w:r>
      <w:r w:rsidR="00003394" w:rsidRPr="00FF29FD">
        <w:rPr>
          <w:i/>
          <w:iCs/>
        </w:rPr>
        <w:t xml:space="preserve">creen </w:t>
      </w:r>
      <w:r w:rsidR="00FF29FD" w:rsidRPr="00FF29FD">
        <w:rPr>
          <w:i/>
          <w:iCs/>
        </w:rPr>
        <w:t>M</w:t>
      </w:r>
      <w:r w:rsidR="00003394" w:rsidRPr="00FF29FD">
        <w:rPr>
          <w:i/>
          <w:iCs/>
        </w:rPr>
        <w:t>agnifier</w:t>
      </w:r>
      <w:r w:rsidR="00FF29FD">
        <w:t xml:space="preserve"> </w:t>
      </w:r>
      <w:r w:rsidR="00946FF1">
        <w:t xml:space="preserve">accessibility </w:t>
      </w:r>
      <w:r w:rsidR="00FF29FD">
        <w:t>tools which allow users with low vision to enlarge content.</w:t>
      </w:r>
    </w:p>
    <w:p w14:paraId="2EF46F91" w14:textId="77777777" w:rsidR="009D1083" w:rsidRDefault="00925663" w:rsidP="004C3477">
      <w:pPr>
        <w:pStyle w:val="Heading3"/>
      </w:pPr>
      <w:r>
        <w:t>Rule #2: Add Meaning to Visuals</w:t>
      </w:r>
    </w:p>
    <w:p w14:paraId="1AE0930B" w14:textId="4CB5AA9B" w:rsidR="00DF2E33" w:rsidRDefault="009D1083" w:rsidP="00925663">
      <w:r>
        <w:t xml:space="preserve">In the far future, Screen Readers may be able </w:t>
      </w:r>
      <w:r w:rsidR="00F73F93">
        <w:t xml:space="preserve">to </w:t>
      </w:r>
      <w:r>
        <w:t>accurately describe what is depicted in a</w:t>
      </w:r>
      <w:r w:rsidR="00F73F93">
        <w:t>n</w:t>
      </w:r>
      <w:r>
        <w:t xml:space="preserve"> </w:t>
      </w:r>
      <w:r w:rsidR="00F73F93">
        <w:t xml:space="preserve">image, </w:t>
      </w:r>
      <w:r>
        <w:t xml:space="preserve">graph, or table, but until then, we must provide meaning to </w:t>
      </w:r>
      <w:r w:rsidR="00495898">
        <w:t>this visual content</w:t>
      </w:r>
      <w:r>
        <w:t xml:space="preserve">.  Alternate text MUST be </w:t>
      </w:r>
      <w:r>
        <w:lastRenderedPageBreak/>
        <w:t>provided for these visual bits of information, including when we use “</w:t>
      </w:r>
      <w:r w:rsidR="00925663">
        <w:t>emphasized text</w:t>
      </w:r>
      <w:r>
        <w:t>” to convey meaning</w:t>
      </w:r>
      <w:r w:rsidR="00DF2E33">
        <w:t>.  For example, let’s say you were communicating the following:</w:t>
      </w:r>
    </w:p>
    <w:p w14:paraId="3EB66F6B" w14:textId="0CA54D40" w:rsidR="00DF2E33" w:rsidRDefault="00DF2E33" w:rsidP="00DF2E33">
      <w:pPr>
        <w:ind w:left="720" w:right="1440"/>
      </w:pPr>
      <w:r>
        <w:t xml:space="preserve">All students in </w:t>
      </w:r>
      <w:r w:rsidRPr="00DF2E33">
        <w:rPr>
          <w:b/>
          <w:bCs/>
        </w:rPr>
        <w:t>bold</w:t>
      </w:r>
      <w:r>
        <w:t xml:space="preserve"> below have passed and may proceed to phase 2 of their</w:t>
      </w:r>
      <w:r w:rsidR="009F663D">
        <w:t xml:space="preserve"> </w:t>
      </w:r>
      <w:proofErr w:type="gramStart"/>
      <w:r>
        <w:t>project</w:t>
      </w:r>
      <w:proofErr w:type="gramEnd"/>
      <w:r>
        <w:t>.  The rest must resubmit phase 1 drafts with improvements by Friday.</w:t>
      </w:r>
    </w:p>
    <w:p w14:paraId="6D4F6D44" w14:textId="77777777" w:rsidR="00DF2E33" w:rsidRPr="00DF2E33" w:rsidRDefault="00DF2E33" w:rsidP="00DF2E33">
      <w:pPr>
        <w:pStyle w:val="ListParagraph"/>
        <w:numPr>
          <w:ilvl w:val="0"/>
          <w:numId w:val="3"/>
        </w:numPr>
        <w:ind w:right="1440"/>
        <w:rPr>
          <w:b/>
          <w:bCs/>
        </w:rPr>
      </w:pPr>
      <w:r w:rsidRPr="00DF2E33">
        <w:rPr>
          <w:b/>
          <w:bCs/>
        </w:rPr>
        <w:t>Jill</w:t>
      </w:r>
    </w:p>
    <w:p w14:paraId="5918CFF6" w14:textId="77777777" w:rsidR="00DF2E33" w:rsidRPr="00DF2E33" w:rsidRDefault="00DF2E33" w:rsidP="00DF2E33">
      <w:pPr>
        <w:pStyle w:val="ListParagraph"/>
        <w:numPr>
          <w:ilvl w:val="0"/>
          <w:numId w:val="3"/>
        </w:numPr>
        <w:ind w:right="1440"/>
        <w:rPr>
          <w:b/>
          <w:bCs/>
        </w:rPr>
      </w:pPr>
      <w:r w:rsidRPr="00DF2E33">
        <w:rPr>
          <w:b/>
          <w:bCs/>
        </w:rPr>
        <w:t>Jake</w:t>
      </w:r>
    </w:p>
    <w:p w14:paraId="1D84434E" w14:textId="77777777" w:rsidR="00DF2E33" w:rsidRDefault="00DF2E33" w:rsidP="00DF2E33">
      <w:pPr>
        <w:pStyle w:val="ListParagraph"/>
        <w:numPr>
          <w:ilvl w:val="0"/>
          <w:numId w:val="3"/>
        </w:numPr>
        <w:ind w:right="1440"/>
      </w:pPr>
      <w:r>
        <w:t>Jan</w:t>
      </w:r>
    </w:p>
    <w:p w14:paraId="115BA26B" w14:textId="5DB5AB94" w:rsidR="00DF2E33" w:rsidRDefault="00DF2E33" w:rsidP="00DF2E33">
      <w:pPr>
        <w:pStyle w:val="ListParagraph"/>
        <w:numPr>
          <w:ilvl w:val="0"/>
          <w:numId w:val="3"/>
        </w:numPr>
        <w:ind w:right="1440"/>
      </w:pPr>
      <w:r>
        <w:t>John</w:t>
      </w:r>
    </w:p>
    <w:p w14:paraId="1F094C81" w14:textId="77777777" w:rsidR="00DF2E33" w:rsidRPr="00DF2E33" w:rsidRDefault="00DF2E33" w:rsidP="00DF2E33">
      <w:pPr>
        <w:pStyle w:val="ListParagraph"/>
        <w:numPr>
          <w:ilvl w:val="0"/>
          <w:numId w:val="3"/>
        </w:numPr>
        <w:ind w:right="1440"/>
        <w:rPr>
          <w:b/>
          <w:bCs/>
        </w:rPr>
      </w:pPr>
      <w:r w:rsidRPr="00DF2E33">
        <w:rPr>
          <w:b/>
          <w:bCs/>
        </w:rPr>
        <w:t>Jane</w:t>
      </w:r>
    </w:p>
    <w:p w14:paraId="341D286B" w14:textId="2F53BDBF" w:rsidR="00925663" w:rsidRDefault="00DF2E33" w:rsidP="00925663">
      <w:r>
        <w:t xml:space="preserve">Screen readers can’t see visual information like bold, colors, and highlight.  </w:t>
      </w:r>
      <w:r w:rsidR="00B762D7">
        <w:t xml:space="preserve">Additional information is needed, so for those who passed in the previous list, the information could be in bold and include </w:t>
      </w:r>
      <w:r w:rsidR="001E6B9A">
        <w:t>the</w:t>
      </w:r>
      <w:r w:rsidR="00B762D7">
        <w:t xml:space="preserve"> text</w:t>
      </w:r>
      <w:r w:rsidR="001E6B9A">
        <w:t xml:space="preserve"> (Passed)</w:t>
      </w:r>
      <w:r w:rsidR="00B762D7">
        <w:t>.</w:t>
      </w:r>
    </w:p>
    <w:p w14:paraId="46A5BBDD" w14:textId="5DA45B6C" w:rsidR="00925663" w:rsidRDefault="00925663" w:rsidP="004C3477">
      <w:pPr>
        <w:pStyle w:val="Heading3"/>
      </w:pPr>
      <w:r>
        <w:t>Rule #3: Use Tools and Templates</w:t>
      </w:r>
    </w:p>
    <w:p w14:paraId="2528FF5C" w14:textId="64554A20" w:rsidR="00791DFE" w:rsidRDefault="00791DFE" w:rsidP="00D34D53">
      <w:r>
        <w:t xml:space="preserve">Word has features that are </w:t>
      </w:r>
      <w:r w:rsidR="00A41695">
        <w:t xml:space="preserve">specifically designed </w:t>
      </w:r>
      <w:r>
        <w:t xml:space="preserve">to properly construct a document.  However, users </w:t>
      </w:r>
      <w:r w:rsidR="00495898">
        <w:t xml:space="preserve">are </w:t>
      </w:r>
      <w:r>
        <w:t>often unaware of these features and manually create similar effect</w:t>
      </w:r>
      <w:r w:rsidR="00A41695">
        <w:t>s</w:t>
      </w:r>
      <w:r w:rsidR="00BC6EFA">
        <w:t xml:space="preserve">.  For example, </w:t>
      </w:r>
      <w:r w:rsidR="00495898">
        <w:t xml:space="preserve">I always </w:t>
      </w:r>
      <w:r w:rsidR="006D5308">
        <w:t xml:space="preserve">use to </w:t>
      </w:r>
      <w:r w:rsidR="00BC6EFA">
        <w:t>creat</w:t>
      </w:r>
      <w:r w:rsidR="00495898">
        <w:t xml:space="preserve">e </w:t>
      </w:r>
      <w:r w:rsidR="00BC6EFA">
        <w:t xml:space="preserve">headings </w:t>
      </w:r>
      <w:r w:rsidR="002006A4">
        <w:t xml:space="preserve">by </w:t>
      </w:r>
      <w:r w:rsidR="00495898">
        <w:t>using Bold and</w:t>
      </w:r>
      <w:r w:rsidR="00BC6EFA">
        <w:t xml:space="preserve"> increasing the font size.  On the page these “fake” headings look fine, but they </w:t>
      </w:r>
      <w:r w:rsidR="00BE2E06">
        <w:t>lack</w:t>
      </w:r>
      <w:r w:rsidR="00BC6EFA">
        <w:t xml:space="preserve"> important information needed by Screen Readers.  </w:t>
      </w:r>
      <w:r w:rsidR="002006A4">
        <w:t>As a rule</w:t>
      </w:r>
      <w:r w:rsidR="00BC6EFA">
        <w:t xml:space="preserve">, </w:t>
      </w:r>
      <w:r w:rsidR="00A41695">
        <w:t xml:space="preserve">you should ALWAYS </w:t>
      </w:r>
      <w:r w:rsidR="00BC6EFA">
        <w:t xml:space="preserve">use </w:t>
      </w:r>
      <w:r w:rsidR="002006A4">
        <w:t>a</w:t>
      </w:r>
      <w:r w:rsidR="00BC6EFA">
        <w:t xml:space="preserve"> program</w:t>
      </w:r>
      <w:r w:rsidR="00A41695">
        <w:t>’</w:t>
      </w:r>
      <w:r w:rsidR="00BC6EFA">
        <w:t xml:space="preserve">s specific tool </w:t>
      </w:r>
      <w:r w:rsidR="002006A4">
        <w:t>or</w:t>
      </w:r>
      <w:r w:rsidR="00BC6EFA">
        <w:t xml:space="preserve"> template to ensure th</w:t>
      </w:r>
      <w:r w:rsidR="002006A4">
        <w:t>at accessibility</w:t>
      </w:r>
      <w:r w:rsidR="00BC6EFA">
        <w:t xml:space="preserve"> coding is embedded within </w:t>
      </w:r>
      <w:r w:rsidR="002006A4">
        <w:t>your content</w:t>
      </w:r>
      <w:r w:rsidR="00BC6EFA">
        <w:t>.</w:t>
      </w:r>
      <w:r w:rsidR="00C4321D">
        <w:t xml:space="preserve">  </w:t>
      </w:r>
      <w:r w:rsidR="004D3734">
        <w:t>That said</w:t>
      </w:r>
      <w:r w:rsidR="00C4321D">
        <w:t xml:space="preserve">, some tools should be avoided altogether because </w:t>
      </w:r>
      <w:r w:rsidR="004D3734">
        <w:t>they</w:t>
      </w:r>
      <w:r w:rsidR="00C4321D">
        <w:t xml:space="preserve"> don’t currently produce information that can be read by screen readers. I’ll point out some of those features as we proceed.</w:t>
      </w:r>
    </w:p>
    <w:p w14:paraId="0E3530B4" w14:textId="33BB443B" w:rsidR="00BE6F09" w:rsidRDefault="00BE6F09" w:rsidP="00BE6F09">
      <w:pPr>
        <w:pStyle w:val="Heading2"/>
      </w:pPr>
      <w:r>
        <w:t>Title</w:t>
      </w:r>
    </w:p>
    <w:p w14:paraId="3338475C" w14:textId="62B81409" w:rsidR="00DF0B55" w:rsidRDefault="004B0A26" w:rsidP="00DF0B55">
      <w:bookmarkStart w:id="0" w:name="_Hlk47644664"/>
      <w:r>
        <w:t>A</w:t>
      </w:r>
      <w:r w:rsidR="00DF0B55">
        <w:t xml:space="preserve"> title let</w:t>
      </w:r>
      <w:r>
        <w:t>s</w:t>
      </w:r>
      <w:r w:rsidR="00DF0B55">
        <w:t xml:space="preserve"> the reader know what the document is </w:t>
      </w:r>
      <w:r w:rsidR="00BE2E06">
        <w:t>about,</w:t>
      </w:r>
      <w:r>
        <w:t xml:space="preserve"> and it can be read by a Screen Reader if it is added to the document’s meta-data. </w:t>
      </w:r>
      <w:r w:rsidR="00E94ED9">
        <w:t xml:space="preserve"> It </w:t>
      </w:r>
      <w:r w:rsidR="00E94ED9" w:rsidRPr="00870794">
        <w:t xml:space="preserve">should be accurate, descriptive, and succinct </w:t>
      </w:r>
      <w:r w:rsidR="00E94ED9">
        <w:t xml:space="preserve">and can be different than the file name.  </w:t>
      </w:r>
      <w:r w:rsidR="00DF0B55" w:rsidRPr="00970163">
        <w:rPr>
          <w:b/>
          <w:bCs/>
        </w:rPr>
        <w:t>Try this now!</w:t>
      </w:r>
      <w:r w:rsidR="00DF0B55">
        <w:t xml:space="preserve">  </w:t>
      </w:r>
      <w:r>
        <w:t>C</w:t>
      </w:r>
      <w:r w:rsidR="00DF0B55">
        <w:t>hange the Title of th</w:t>
      </w:r>
      <w:r w:rsidR="007B48F6">
        <w:t>e</w:t>
      </w:r>
      <w:r w:rsidR="00DF0B55">
        <w:t xml:space="preserve"> document.</w:t>
      </w:r>
    </w:p>
    <w:p w14:paraId="46D2FAC9" w14:textId="40F86DFD" w:rsidR="008735FA" w:rsidRDefault="008735FA" w:rsidP="008735FA">
      <w:pPr>
        <w:pStyle w:val="ListParagraph"/>
        <w:numPr>
          <w:ilvl w:val="0"/>
          <w:numId w:val="4"/>
        </w:numPr>
      </w:pPr>
      <w:r w:rsidRPr="00033AC0">
        <w:rPr>
          <w:b/>
          <w:bCs/>
        </w:rPr>
        <w:t>On a PC</w:t>
      </w:r>
      <w:r>
        <w:t xml:space="preserve">: Select </w:t>
      </w:r>
      <w:r w:rsidRPr="00033AC0">
        <w:rPr>
          <w:i/>
          <w:iCs/>
        </w:rPr>
        <w:t>File</w:t>
      </w:r>
      <w:r>
        <w:t xml:space="preserve">, </w:t>
      </w:r>
      <w:r w:rsidRPr="00033AC0">
        <w:rPr>
          <w:i/>
          <w:iCs/>
        </w:rPr>
        <w:t>Info</w:t>
      </w:r>
      <w:r>
        <w:t>, and find</w:t>
      </w:r>
      <w:r w:rsidR="00AD5302">
        <w:t xml:space="preserve"> the</w:t>
      </w:r>
      <w:r>
        <w:t xml:space="preserve"> </w:t>
      </w:r>
      <w:r w:rsidRPr="00033AC0">
        <w:rPr>
          <w:i/>
          <w:iCs/>
        </w:rPr>
        <w:t>Title</w:t>
      </w:r>
      <w:r>
        <w:t xml:space="preserve"> under the </w:t>
      </w:r>
      <w:r w:rsidRPr="00033AC0">
        <w:rPr>
          <w:i/>
          <w:iCs/>
        </w:rPr>
        <w:t>Properties</w:t>
      </w:r>
      <w:r>
        <w:t xml:space="preserve"> section.</w:t>
      </w:r>
    </w:p>
    <w:p w14:paraId="45CA33C3" w14:textId="4034794E" w:rsidR="00C377BA" w:rsidRDefault="005B2DB5" w:rsidP="00C377BA">
      <w:pPr>
        <w:pStyle w:val="ListParagraph"/>
        <w:numPr>
          <w:ilvl w:val="0"/>
          <w:numId w:val="4"/>
        </w:numPr>
      </w:pPr>
      <w:r w:rsidRPr="00033AC0">
        <w:rPr>
          <w:b/>
          <w:bCs/>
        </w:rPr>
        <w:t>On a Mac</w:t>
      </w:r>
      <w:r>
        <w:t xml:space="preserve">: </w:t>
      </w:r>
      <w:r w:rsidR="00845B18">
        <w:t>S</w:t>
      </w:r>
      <w:r>
        <w:t xml:space="preserve">elect </w:t>
      </w:r>
      <w:r w:rsidRPr="00033AC0">
        <w:rPr>
          <w:i/>
          <w:iCs/>
        </w:rPr>
        <w:t>File</w:t>
      </w:r>
      <w:r w:rsidR="00845B18">
        <w:rPr>
          <w:i/>
          <w:iCs/>
        </w:rPr>
        <w:t xml:space="preserve"> </w:t>
      </w:r>
      <w:r w:rsidR="00845B18">
        <w:t>menu</w:t>
      </w:r>
      <w:r>
        <w:t xml:space="preserve">, </w:t>
      </w:r>
      <w:r w:rsidRPr="00033AC0">
        <w:rPr>
          <w:i/>
          <w:iCs/>
        </w:rPr>
        <w:t>Properties</w:t>
      </w:r>
      <w:r>
        <w:t xml:space="preserve">, and then the </w:t>
      </w:r>
      <w:r w:rsidRPr="00033AC0">
        <w:rPr>
          <w:i/>
          <w:iCs/>
        </w:rPr>
        <w:t>Summary</w:t>
      </w:r>
      <w:r>
        <w:t xml:space="preserve"> tab</w:t>
      </w:r>
      <w:r w:rsidR="00845B18">
        <w:t xml:space="preserve"> (</w:t>
      </w:r>
      <w:r w:rsidR="00EB3B0D">
        <w:t xml:space="preserve">Remember, the Menu bar can be accessed by </w:t>
      </w:r>
      <w:r w:rsidR="00845B18">
        <w:t>mov</w:t>
      </w:r>
      <w:r w:rsidR="00EB3B0D">
        <w:t>ing your</w:t>
      </w:r>
      <w:r w:rsidR="00845B18">
        <w:t xml:space="preserve"> course to </w:t>
      </w:r>
      <w:r w:rsidR="00EB3B0D">
        <w:t xml:space="preserve">the </w:t>
      </w:r>
      <w:r w:rsidR="00845B18">
        <w:t xml:space="preserve">top-edge of </w:t>
      </w:r>
      <w:r w:rsidR="00EB3B0D">
        <w:t xml:space="preserve">your </w:t>
      </w:r>
      <w:r w:rsidR="00845B18">
        <w:t>monitor).</w:t>
      </w:r>
      <w:bookmarkEnd w:id="0"/>
    </w:p>
    <w:p w14:paraId="299A0F15" w14:textId="6162A901" w:rsidR="00BE6F09" w:rsidRDefault="00BE6F09" w:rsidP="00BE6F09">
      <w:pPr>
        <w:pStyle w:val="Heading2"/>
      </w:pPr>
      <w:r>
        <w:lastRenderedPageBreak/>
        <w:t>Headings</w:t>
      </w:r>
    </w:p>
    <w:p w14:paraId="697EBC83" w14:textId="239B334F" w:rsidR="00845B18" w:rsidRDefault="00AA3895" w:rsidP="00845B18">
      <w:r>
        <w:t>Possibly the most important accessibility step is to add real Headings.</w:t>
      </w:r>
      <w:r w:rsidR="00033AC0">
        <w:t xml:space="preserve">  Not only are they critical to Screen Reader navigation, they are fantastically useful when creating content.  Before I show you how to add </w:t>
      </w:r>
      <w:r w:rsidR="00895FE4">
        <w:t xml:space="preserve">and modify </w:t>
      </w:r>
      <w:r w:rsidR="00033AC0">
        <w:t xml:space="preserve">headings, lets open the </w:t>
      </w:r>
      <w:r w:rsidR="00033AC0" w:rsidRPr="00C43B56">
        <w:rPr>
          <w:i/>
          <w:iCs/>
        </w:rPr>
        <w:t>Navigation</w:t>
      </w:r>
      <w:r w:rsidR="00033AC0">
        <w:t xml:space="preserve"> pane</w:t>
      </w:r>
      <w:r w:rsidR="00FF72AE">
        <w:t xml:space="preserve">.  </w:t>
      </w:r>
      <w:r w:rsidR="00FF72AE" w:rsidRPr="00FF72AE">
        <w:rPr>
          <w:b/>
          <w:bCs/>
        </w:rPr>
        <w:t>Try this now!</w:t>
      </w:r>
    </w:p>
    <w:p w14:paraId="1906DEA8" w14:textId="09814E4A" w:rsidR="00A92C6F" w:rsidRDefault="00A92C6F" w:rsidP="00A92C6F">
      <w:pPr>
        <w:pStyle w:val="ListParagraph"/>
        <w:numPr>
          <w:ilvl w:val="0"/>
          <w:numId w:val="4"/>
        </w:numPr>
      </w:pPr>
      <w:r w:rsidRPr="00033AC0">
        <w:rPr>
          <w:b/>
          <w:bCs/>
        </w:rPr>
        <w:t>On a PC</w:t>
      </w:r>
      <w:r>
        <w:t xml:space="preserve">: </w:t>
      </w:r>
      <w:r w:rsidR="008C1257">
        <w:t>S</w:t>
      </w:r>
      <w:r>
        <w:t xml:space="preserve">elect </w:t>
      </w:r>
      <w:r>
        <w:rPr>
          <w:i/>
          <w:iCs/>
        </w:rPr>
        <w:t>View</w:t>
      </w:r>
      <w:r>
        <w:t xml:space="preserve"> and the </w:t>
      </w:r>
      <w:r w:rsidRPr="00033AC0">
        <w:rPr>
          <w:i/>
          <w:iCs/>
        </w:rPr>
        <w:t>Navigation</w:t>
      </w:r>
      <w:r>
        <w:t xml:space="preserve"> checkbox located in the </w:t>
      </w:r>
      <w:r w:rsidRPr="0069436A">
        <w:rPr>
          <w:i/>
          <w:iCs/>
        </w:rPr>
        <w:t>Show</w:t>
      </w:r>
      <w:r>
        <w:t xml:space="preserve"> menu-group.</w:t>
      </w:r>
      <w:r w:rsidR="00871A40">
        <w:t xml:space="preserve">  Then, select the </w:t>
      </w:r>
      <w:r w:rsidR="00871A40" w:rsidRPr="00287303">
        <w:rPr>
          <w:i/>
          <w:iCs/>
        </w:rPr>
        <w:t>Headings</w:t>
      </w:r>
      <w:r w:rsidR="00871A40">
        <w:t xml:space="preserve"> tab.</w:t>
      </w:r>
    </w:p>
    <w:p w14:paraId="40A53198" w14:textId="0B977973" w:rsidR="00551CB5" w:rsidRDefault="00551CB5" w:rsidP="00551CB5">
      <w:r>
        <w:t xml:space="preserve">In the sample document, you can see that the entire document is presented in the </w:t>
      </w:r>
      <w:r w:rsidRPr="00E44BEE">
        <w:rPr>
          <w:i/>
          <w:iCs/>
        </w:rPr>
        <w:t>Navigation</w:t>
      </w:r>
      <w:r>
        <w:t xml:space="preserve"> pane as a type of outline.  Screen Reader users can use these headings to scan the contents of a document and quickly navigate to them, and so can you.</w:t>
      </w:r>
      <w:r w:rsidR="003A70C6">
        <w:t xml:space="preserve">  </w:t>
      </w:r>
      <w:r w:rsidR="003A70C6" w:rsidRPr="00662CDB">
        <w:rPr>
          <w:b/>
          <w:bCs/>
        </w:rPr>
        <w:t>Try this now!</w:t>
      </w:r>
      <w:r w:rsidR="003A70C6">
        <w:t xml:space="preserve">  Select the </w:t>
      </w:r>
      <w:r w:rsidR="003A70C6">
        <w:rPr>
          <w:i/>
          <w:iCs/>
        </w:rPr>
        <w:t>Contrast</w:t>
      </w:r>
      <w:r w:rsidR="003A70C6">
        <w:t xml:space="preserve"> heading and you will be immediately taken to that section. If a Heading has a sub-heading, you can expand or collapse </w:t>
      </w:r>
      <w:r w:rsidR="00F10EBC">
        <w:t xml:space="preserve">it by </w:t>
      </w:r>
      <w:r w:rsidR="003A70C6">
        <w:t>using the arrow icon</w:t>
      </w:r>
      <w:r w:rsidR="00F10EBC">
        <w:t>s</w:t>
      </w:r>
      <w:r w:rsidR="003A70C6">
        <w:t>.</w:t>
      </w:r>
    </w:p>
    <w:p w14:paraId="7B5DEFC3" w14:textId="2D8B5214" w:rsidR="00551CB5" w:rsidRDefault="008B7D1F" w:rsidP="00845B18">
      <w:pPr>
        <w:pStyle w:val="ListParagraph"/>
        <w:numPr>
          <w:ilvl w:val="0"/>
          <w:numId w:val="4"/>
        </w:numPr>
      </w:pPr>
      <w:r w:rsidRPr="00033AC0">
        <w:rPr>
          <w:b/>
          <w:bCs/>
        </w:rPr>
        <w:t xml:space="preserve">On a </w:t>
      </w:r>
      <w:r>
        <w:rPr>
          <w:b/>
          <w:bCs/>
        </w:rPr>
        <w:t>Mac</w:t>
      </w:r>
      <w:r>
        <w:t xml:space="preserve">: </w:t>
      </w:r>
      <w:r w:rsidR="00845B18">
        <w:t xml:space="preserve">Select </w:t>
      </w:r>
      <w:r w:rsidR="00845B18">
        <w:rPr>
          <w:i/>
          <w:iCs/>
        </w:rPr>
        <w:t xml:space="preserve">View </w:t>
      </w:r>
      <w:r w:rsidR="00845B18">
        <w:t xml:space="preserve">menu, </w:t>
      </w:r>
      <w:r w:rsidR="00845B18">
        <w:rPr>
          <w:i/>
          <w:iCs/>
        </w:rPr>
        <w:t>Sidebar</w:t>
      </w:r>
      <w:r w:rsidR="00845B18">
        <w:t xml:space="preserve">, and </w:t>
      </w:r>
      <w:r w:rsidR="00845B18" w:rsidRPr="0069436A">
        <w:rPr>
          <w:i/>
          <w:iCs/>
        </w:rPr>
        <w:t>Navigation</w:t>
      </w:r>
      <w:r w:rsidR="00845B18">
        <w:t>.</w:t>
      </w:r>
      <w:r w:rsidR="006F773A">
        <w:t xml:space="preserve"> Then, select the </w:t>
      </w:r>
      <w:r w:rsidR="006F773A" w:rsidRPr="00287303">
        <w:rPr>
          <w:i/>
          <w:iCs/>
        </w:rPr>
        <w:t>Document Map</w:t>
      </w:r>
      <w:r w:rsidR="006F773A">
        <w:t xml:space="preserve"> tab.</w:t>
      </w:r>
    </w:p>
    <w:p w14:paraId="43701F38" w14:textId="25024B75" w:rsidR="00F802C6" w:rsidRDefault="00613F14" w:rsidP="00613F14">
      <w:pPr>
        <w:pStyle w:val="Heading3"/>
      </w:pPr>
      <w:r>
        <w:t>Heading Styles</w:t>
      </w:r>
    </w:p>
    <w:p w14:paraId="5D95F6BF" w14:textId="458DA2C0" w:rsidR="003A70C6" w:rsidRDefault="003A70C6" w:rsidP="00845B18">
      <w:r>
        <w:t xml:space="preserve">Headings are a type of style, which can be found on the </w:t>
      </w:r>
      <w:r w:rsidRPr="00342271">
        <w:rPr>
          <w:i/>
          <w:iCs/>
        </w:rPr>
        <w:t>Home</w:t>
      </w:r>
      <w:r>
        <w:t xml:space="preserve"> tab in the</w:t>
      </w:r>
      <w:r w:rsidRPr="003A70C6">
        <w:rPr>
          <w:i/>
          <w:iCs/>
        </w:rPr>
        <w:t xml:space="preserve"> </w:t>
      </w:r>
      <w:r w:rsidRPr="00AF6B30">
        <w:rPr>
          <w:i/>
          <w:iCs/>
        </w:rPr>
        <w:t>Styles</w:t>
      </w:r>
      <w:r>
        <w:t xml:space="preserve"> group.  If you never apply styles to text, the text is always coded as normal text (normal text is the default), but when you apply heading styles, magical things happen.  Not only can you use them for navigation, they can be used to create a Table of </w:t>
      </w:r>
      <w:r w:rsidR="00B97310">
        <w:t>C</w:t>
      </w:r>
      <w:r>
        <w:t xml:space="preserve">ontents.  There’s more you can do with headings, so check out videos on the </w:t>
      </w:r>
      <w:hyperlink r:id="rId7" w:history="1">
        <w:r w:rsidRPr="00E44BEE">
          <w:rPr>
            <w:rStyle w:val="Hyperlink"/>
          </w:rPr>
          <w:t>Tech Tools website</w:t>
        </w:r>
      </w:hyperlink>
      <w:r>
        <w:t>.</w:t>
      </w:r>
    </w:p>
    <w:p w14:paraId="0FB16C51" w14:textId="317FAF9A" w:rsidR="00BC53DC" w:rsidRDefault="00BC53DC" w:rsidP="00845B18">
      <w:r>
        <w:t xml:space="preserve">Documents </w:t>
      </w:r>
      <w:r w:rsidR="00B97310">
        <w:t>can</w:t>
      </w:r>
      <w:r>
        <w:t xml:space="preserve"> use Headings 1 through Headings 6, but most documents will likely only need the first three.</w:t>
      </w:r>
      <w:r w:rsidR="007D5574">
        <w:t xml:space="preserve">  Regardless, always us</w:t>
      </w:r>
      <w:r w:rsidR="007C30A7">
        <w:t>e</w:t>
      </w:r>
      <w:r w:rsidR="007D5574">
        <w:t xml:space="preserve"> headings hierarchically and never skip heading</w:t>
      </w:r>
      <w:r w:rsidR="00055E5E">
        <w:t>s</w:t>
      </w:r>
      <w:r w:rsidR="007D5574">
        <w:t xml:space="preserve"> (</w:t>
      </w:r>
      <w:r w:rsidR="00480CEE">
        <w:t>e.g.</w:t>
      </w:r>
      <w:r w:rsidR="007D5574">
        <w:t xml:space="preserve"> never jump from heading 2 to heading 4)</w:t>
      </w:r>
      <w:r w:rsidR="00F537CE">
        <w:t>.</w:t>
      </w:r>
    </w:p>
    <w:p w14:paraId="767C8203" w14:textId="43B7E26B" w:rsidR="000B7F49" w:rsidRDefault="00BC53DC" w:rsidP="00614CAA">
      <w:pPr>
        <w:ind w:left="360"/>
      </w:pPr>
      <w:r w:rsidRPr="00614CAA">
        <w:rPr>
          <w:b/>
          <w:bCs/>
        </w:rPr>
        <w:t>Heading 1</w:t>
      </w:r>
      <w:r>
        <w:t xml:space="preserve">: Should normally be the </w:t>
      </w:r>
      <w:r w:rsidRPr="00614CAA">
        <w:rPr>
          <w:b/>
          <w:bCs/>
          <w:i/>
          <w:iCs/>
        </w:rPr>
        <w:t>Title</w:t>
      </w:r>
      <w:r>
        <w:t xml:space="preserve"> of the document.</w:t>
      </w:r>
    </w:p>
    <w:p w14:paraId="32B5B54D" w14:textId="0075EC15" w:rsidR="00BC53DC" w:rsidRDefault="00BC53DC" w:rsidP="00614CAA">
      <w:pPr>
        <w:ind w:left="360"/>
      </w:pPr>
      <w:r w:rsidRPr="00614CAA">
        <w:rPr>
          <w:b/>
          <w:bCs/>
        </w:rPr>
        <w:t>Heading 2</w:t>
      </w:r>
      <w:r>
        <w:t>: Should be used for main topics of a document (think sections or chapters).</w:t>
      </w:r>
    </w:p>
    <w:p w14:paraId="59C7D495" w14:textId="46EE8080" w:rsidR="00BC53DC" w:rsidRDefault="00BC53DC" w:rsidP="00614CAA">
      <w:pPr>
        <w:ind w:left="360"/>
      </w:pPr>
      <w:r w:rsidRPr="00614CAA">
        <w:rPr>
          <w:b/>
          <w:bCs/>
        </w:rPr>
        <w:t>Heading 3</w:t>
      </w:r>
      <w:r>
        <w:t>: Should be used for document sub-topics.</w:t>
      </w:r>
    </w:p>
    <w:p w14:paraId="68BE18F2" w14:textId="401ED258" w:rsidR="00F802C6" w:rsidRDefault="00510947" w:rsidP="00AA3895">
      <w:r w:rsidRPr="00510947">
        <w:t>Heading</w:t>
      </w:r>
      <w:r>
        <w:t xml:space="preserve">s should always be detailed and unique.  </w:t>
      </w:r>
      <w:r w:rsidR="00614CAA">
        <w:t>Never</w:t>
      </w:r>
      <w:r w:rsidR="00614CAA" w:rsidRPr="00510947">
        <w:t xml:space="preserve"> </w:t>
      </w:r>
      <w:r w:rsidR="00614CAA">
        <w:t xml:space="preserve">use </w:t>
      </w:r>
      <w:r w:rsidR="00614CAA" w:rsidRPr="00510947">
        <w:t xml:space="preserve">generic </w:t>
      </w:r>
      <w:r w:rsidR="00614CAA">
        <w:t xml:space="preserve">Headings </w:t>
      </w:r>
      <w:r w:rsidR="00614CAA" w:rsidRPr="00510947">
        <w:t xml:space="preserve">like </w:t>
      </w:r>
      <w:r w:rsidR="00614CAA" w:rsidRPr="00510947">
        <w:rPr>
          <w:b/>
          <w:bCs/>
          <w:i/>
          <w:iCs/>
        </w:rPr>
        <w:t>Step One</w:t>
      </w:r>
      <w:r w:rsidR="00614CAA">
        <w:t xml:space="preserve"> and never use the same heading.  </w:t>
      </w:r>
      <w:r>
        <w:t xml:space="preserve">Let’s say you used </w:t>
      </w:r>
      <w:r w:rsidRPr="00510947">
        <w:rPr>
          <w:b/>
          <w:bCs/>
          <w:i/>
          <w:iCs/>
        </w:rPr>
        <w:t>Summary</w:t>
      </w:r>
      <w:r>
        <w:t xml:space="preserve"> twice as a heading within a document, you should </w:t>
      </w:r>
      <w:r>
        <w:lastRenderedPageBreak/>
        <w:t xml:space="preserve">add text to each heading to make it more descriptive and unique (e.g. </w:t>
      </w:r>
      <w:r w:rsidRPr="00510947">
        <w:rPr>
          <w:b/>
          <w:bCs/>
        </w:rPr>
        <w:t>Summary – Word Documents</w:t>
      </w:r>
      <w:r>
        <w:t xml:space="preserve">; </w:t>
      </w:r>
      <w:r w:rsidRPr="00510947">
        <w:rPr>
          <w:b/>
          <w:bCs/>
        </w:rPr>
        <w:t>Summary – PowerPoint Slides</w:t>
      </w:r>
      <w:r>
        <w:t>).</w:t>
      </w:r>
    </w:p>
    <w:p w14:paraId="5866C9B9" w14:textId="10E531A4" w:rsidR="00033AC0" w:rsidRPr="00AA3895" w:rsidRDefault="00B64642" w:rsidP="00AA3895">
      <w:r>
        <w:t>One final thing, you can change heading formatting (like size, font</w:t>
      </w:r>
      <w:r w:rsidR="00F802C6">
        <w:t>;</w:t>
      </w:r>
      <w:r>
        <w:t xml:space="preserve"> color) by</w:t>
      </w:r>
      <w:r w:rsidR="000E3684">
        <w:t xml:space="preserve"> using</w:t>
      </w:r>
      <w:r>
        <w:t xml:space="preserve"> </w:t>
      </w:r>
      <w:r w:rsidRPr="00B64642">
        <w:rPr>
          <w:i/>
          <w:iCs/>
        </w:rPr>
        <w:t>Modify</w:t>
      </w:r>
      <w:r>
        <w:t xml:space="preserve">.  </w:t>
      </w:r>
      <w:r w:rsidRPr="00BF0484">
        <w:rPr>
          <w:b/>
          <w:bCs/>
        </w:rPr>
        <w:t>Try this now</w:t>
      </w:r>
      <w:r w:rsidR="00BF0484" w:rsidRPr="00BF0484">
        <w:rPr>
          <w:b/>
          <w:bCs/>
        </w:rPr>
        <w:t>!</w:t>
      </w:r>
      <w:r>
        <w:t xml:space="preserve"> </w:t>
      </w:r>
      <w:r w:rsidR="00BF0484">
        <w:t xml:space="preserve"> </w:t>
      </w:r>
      <w:r w:rsidR="00A8338D">
        <w:t xml:space="preserve">Change all Heading 2 styles to purple.  From the </w:t>
      </w:r>
      <w:r w:rsidR="00A8338D" w:rsidRPr="00D42F78">
        <w:rPr>
          <w:i/>
          <w:iCs/>
        </w:rPr>
        <w:t>Home</w:t>
      </w:r>
      <w:r w:rsidR="00A8338D">
        <w:t xml:space="preserve"> tab, r</w:t>
      </w:r>
      <w:r w:rsidR="00104B2D">
        <w:t xml:space="preserve">ight-click on </w:t>
      </w:r>
      <w:r w:rsidR="00104B2D" w:rsidRPr="000E3684">
        <w:rPr>
          <w:b/>
          <w:bCs/>
        </w:rPr>
        <w:t xml:space="preserve">Heading </w:t>
      </w:r>
      <w:r w:rsidR="000E3684">
        <w:rPr>
          <w:b/>
          <w:bCs/>
        </w:rPr>
        <w:t>2</w:t>
      </w:r>
      <w:r w:rsidR="000E3684">
        <w:t xml:space="preserve"> in the </w:t>
      </w:r>
      <w:r w:rsidR="000E3684" w:rsidRPr="00B64642">
        <w:rPr>
          <w:i/>
          <w:iCs/>
        </w:rPr>
        <w:t>Styles</w:t>
      </w:r>
      <w:r w:rsidR="000E3684">
        <w:t xml:space="preserve"> pane</w:t>
      </w:r>
      <w:r w:rsidR="008F5EE6">
        <w:t xml:space="preserve"> </w:t>
      </w:r>
      <w:r w:rsidR="000E3684">
        <w:t xml:space="preserve">and select </w:t>
      </w:r>
      <w:r w:rsidR="000E3684" w:rsidRPr="00B64642">
        <w:rPr>
          <w:i/>
          <w:iCs/>
        </w:rPr>
        <w:t>Modify</w:t>
      </w:r>
      <w:r w:rsidR="000E3684">
        <w:t xml:space="preserve">.  Use the </w:t>
      </w:r>
      <w:r w:rsidR="000E3684" w:rsidRPr="000E3684">
        <w:rPr>
          <w:i/>
          <w:iCs/>
        </w:rPr>
        <w:t>Modify Styles</w:t>
      </w:r>
      <w:r w:rsidR="000E3684">
        <w:t xml:space="preserve"> window to change the color to purple.</w:t>
      </w:r>
      <w:r w:rsidR="008335C0">
        <w:t xml:space="preserve">  Notice that Heading 2 is now purple throughout the document.</w:t>
      </w:r>
    </w:p>
    <w:p w14:paraId="16415A1E" w14:textId="7937D508" w:rsidR="00BE6F09" w:rsidRDefault="00BE6F09" w:rsidP="00BE6F09">
      <w:pPr>
        <w:pStyle w:val="Heading2"/>
      </w:pPr>
      <w:r>
        <w:t>Spacing</w:t>
      </w:r>
      <w:r w:rsidR="00C76582">
        <w:t xml:space="preserve"> and Typography</w:t>
      </w:r>
    </w:p>
    <w:p w14:paraId="60235D7B" w14:textId="2E49B345" w:rsidR="004C0E3D" w:rsidRDefault="004C0E3D" w:rsidP="004C0E3D">
      <w:r>
        <w:t>I am very particular about my document layout (how things are organized on the page, their position, and spacing</w:t>
      </w:r>
      <w:r w:rsidR="009A1ADF">
        <w:t>)</w:t>
      </w:r>
      <w:r>
        <w:t xml:space="preserve">.  </w:t>
      </w:r>
      <w:r w:rsidR="00BF4543">
        <w:t xml:space="preserve">Word has certain build in spacing that I don’t really like.  </w:t>
      </w:r>
      <w:r w:rsidR="009A1ADF">
        <w:t>M</w:t>
      </w:r>
      <w:r w:rsidR="00BF4543">
        <w:t>uch of this spacing is there to help meet accessibility</w:t>
      </w:r>
      <w:r w:rsidR="00175A21">
        <w:t xml:space="preserve"> </w:t>
      </w:r>
      <w:r w:rsidR="00BF4543">
        <w:t>needs</w:t>
      </w:r>
      <w:r w:rsidR="009A1ADF">
        <w:t xml:space="preserve"> and I’m forcing myself to adjust.  That said, not all the defaults in word are necessarily accessible, so let’s talk about line spacing</w:t>
      </w:r>
      <w:r w:rsidR="00C76582">
        <w:t xml:space="preserve"> and fonts</w:t>
      </w:r>
      <w:r w:rsidR="009A1ADF">
        <w:t>.</w:t>
      </w:r>
    </w:p>
    <w:p w14:paraId="7DE4EDD0" w14:textId="76B7E0AD" w:rsidR="00C76582" w:rsidRDefault="00C76582" w:rsidP="005B7FCA">
      <w:pPr>
        <w:pStyle w:val="ListParagraph"/>
        <w:numPr>
          <w:ilvl w:val="0"/>
          <w:numId w:val="6"/>
        </w:numPr>
      </w:pPr>
      <w:r w:rsidRPr="005B7FCA">
        <w:rPr>
          <w:b/>
          <w:bCs/>
        </w:rPr>
        <w:t>Basic Fonts</w:t>
      </w:r>
      <w:r>
        <w:t xml:space="preserve">: Avoid using fancy fonts as they are harder to read (both san </w:t>
      </w:r>
      <w:r w:rsidR="00255E0A">
        <w:t>and</w:t>
      </w:r>
      <w:r>
        <w:t xml:space="preserve"> san-serif fonts are fine).</w:t>
      </w:r>
    </w:p>
    <w:p w14:paraId="261BE834" w14:textId="75E7E185" w:rsidR="00C76582" w:rsidRDefault="00C76582" w:rsidP="005B7FCA">
      <w:pPr>
        <w:pStyle w:val="ListParagraph"/>
        <w:numPr>
          <w:ilvl w:val="0"/>
          <w:numId w:val="6"/>
        </w:numPr>
      </w:pPr>
      <w:r w:rsidRPr="005B7FCA">
        <w:rPr>
          <w:b/>
          <w:bCs/>
        </w:rPr>
        <w:t>10 point</w:t>
      </w:r>
      <w:r>
        <w:t>: Avoid using fonts smaller than 10 points.</w:t>
      </w:r>
    </w:p>
    <w:p w14:paraId="1191F6A4" w14:textId="5BC3A0A7" w:rsidR="00C76582" w:rsidRDefault="00C76582" w:rsidP="005B7FCA">
      <w:pPr>
        <w:pStyle w:val="ListParagraph"/>
        <w:numPr>
          <w:ilvl w:val="0"/>
          <w:numId w:val="6"/>
        </w:numPr>
      </w:pPr>
      <w:r w:rsidRPr="005B7FCA">
        <w:rPr>
          <w:b/>
          <w:bCs/>
        </w:rPr>
        <w:t>1.5 Line Space</w:t>
      </w:r>
      <w:r>
        <w:t>: Using 1.5 line spacing is recommended.</w:t>
      </w:r>
    </w:p>
    <w:p w14:paraId="7AF711E3" w14:textId="1F98A621" w:rsidR="00C76582" w:rsidRDefault="00C2044E" w:rsidP="005B7FCA">
      <w:pPr>
        <w:pStyle w:val="ListParagraph"/>
        <w:numPr>
          <w:ilvl w:val="0"/>
          <w:numId w:val="6"/>
        </w:numPr>
      </w:pPr>
      <w:r w:rsidRPr="005B7FCA">
        <w:rPr>
          <w:b/>
          <w:bCs/>
        </w:rPr>
        <w:t>Paragraph Spacing</w:t>
      </w:r>
      <w:r>
        <w:t xml:space="preserve">: Instead of </w:t>
      </w:r>
      <w:r w:rsidR="005B7FCA">
        <w:t>adding</w:t>
      </w:r>
      <w:r>
        <w:t xml:space="preserve"> a blank line</w:t>
      </w:r>
      <w:r w:rsidR="005B7FCA">
        <w:t xml:space="preserve">, </w:t>
      </w:r>
      <w:r>
        <w:t xml:space="preserve">add spacing </w:t>
      </w:r>
      <w:r w:rsidR="005B7FCA">
        <w:t>after a</w:t>
      </w:r>
      <w:r>
        <w:t xml:space="preserve"> paragraph.</w:t>
      </w:r>
    </w:p>
    <w:p w14:paraId="56D070DD" w14:textId="087B8C58" w:rsidR="00425150" w:rsidRDefault="00425150" w:rsidP="005B7FCA">
      <w:pPr>
        <w:pStyle w:val="ListParagraph"/>
        <w:numPr>
          <w:ilvl w:val="0"/>
          <w:numId w:val="6"/>
        </w:numPr>
      </w:pPr>
      <w:r>
        <w:rPr>
          <w:b/>
          <w:bCs/>
        </w:rPr>
        <w:t>Align Left</w:t>
      </w:r>
      <w:r>
        <w:t>: Avoid using Justify and stick with align left.</w:t>
      </w:r>
    </w:p>
    <w:p w14:paraId="6733D190" w14:textId="54C47812" w:rsidR="00C13C41" w:rsidRDefault="005B7FCA" w:rsidP="00C13C41">
      <w:r>
        <w:t>In order to adjust line spacing, it</w:t>
      </w:r>
      <w:r w:rsidR="00370B5D">
        <w:t>’</w:t>
      </w:r>
      <w:r>
        <w:t xml:space="preserve">s best to change the line spacing for each text </w:t>
      </w:r>
      <w:r w:rsidR="006635E7">
        <w:t>s</w:t>
      </w:r>
      <w:r w:rsidRPr="006635E7">
        <w:t>tyle</w:t>
      </w:r>
      <w:r>
        <w:t xml:space="preserve"> within your document</w:t>
      </w:r>
      <w:r w:rsidR="00347334">
        <w:t xml:space="preserve"> (Normal, </w:t>
      </w:r>
      <w:proofErr w:type="gramStart"/>
      <w:r w:rsidR="00347334">
        <w:t>Heading</w:t>
      </w:r>
      <w:proofErr w:type="gramEnd"/>
      <w:r w:rsidR="00347334">
        <w:t xml:space="preserve"> 1, Heading 2</w:t>
      </w:r>
      <w:r w:rsidR="00F537CE">
        <w:t>, and so on</w:t>
      </w:r>
      <w:r w:rsidR="00347334">
        <w:t>)</w:t>
      </w:r>
      <w:r>
        <w:t>.</w:t>
      </w:r>
      <w:r w:rsidR="00347334">
        <w:t xml:space="preserve">  </w:t>
      </w:r>
      <w:r w:rsidR="000E2B88" w:rsidRPr="000E2B88">
        <w:rPr>
          <w:b/>
          <w:bCs/>
        </w:rPr>
        <w:t>Try this now!</w:t>
      </w:r>
      <w:r w:rsidR="000E2B88">
        <w:t xml:space="preserve">  </w:t>
      </w:r>
      <w:r w:rsidR="00C13C41">
        <w:t xml:space="preserve">View </w:t>
      </w:r>
      <w:r w:rsidR="00C13C41">
        <w:rPr>
          <w:i/>
          <w:iCs/>
        </w:rPr>
        <w:t>Normal</w:t>
      </w:r>
      <w:r w:rsidR="00C13C41">
        <w:t xml:space="preserve"> style</w:t>
      </w:r>
      <w:r w:rsidR="00C13C41" w:rsidRPr="00DC3BE4">
        <w:t xml:space="preserve"> </w:t>
      </w:r>
      <w:r w:rsidR="00C13C41">
        <w:t xml:space="preserve">settings.  </w:t>
      </w:r>
      <w:r w:rsidR="000E2B88">
        <w:t>F</w:t>
      </w:r>
      <w:r w:rsidR="00347334">
        <w:t xml:space="preserve">rom the </w:t>
      </w:r>
      <w:r w:rsidR="00347334" w:rsidRPr="00347334">
        <w:rPr>
          <w:i/>
          <w:iCs/>
        </w:rPr>
        <w:t>Home</w:t>
      </w:r>
      <w:r w:rsidR="00347334">
        <w:t xml:space="preserve"> tab, right-click on the </w:t>
      </w:r>
      <w:r w:rsidR="00347334">
        <w:rPr>
          <w:i/>
          <w:iCs/>
        </w:rPr>
        <w:t>Normal</w:t>
      </w:r>
      <w:r w:rsidR="00347334">
        <w:t xml:space="preserve"> style and select </w:t>
      </w:r>
      <w:r w:rsidR="00347334" w:rsidRPr="00347334">
        <w:rPr>
          <w:i/>
          <w:iCs/>
        </w:rPr>
        <w:t>Modify</w:t>
      </w:r>
      <w:r w:rsidR="00347334">
        <w:t xml:space="preserve">.  Select </w:t>
      </w:r>
      <w:r w:rsidR="00347334" w:rsidRPr="00347334">
        <w:rPr>
          <w:i/>
          <w:iCs/>
        </w:rPr>
        <w:t>Format</w:t>
      </w:r>
      <w:r w:rsidR="00347334">
        <w:t xml:space="preserve">, Paragraph, and find the </w:t>
      </w:r>
      <w:r w:rsidR="00347334" w:rsidRPr="00347334">
        <w:rPr>
          <w:i/>
          <w:iCs/>
        </w:rPr>
        <w:t>Spacing</w:t>
      </w:r>
      <w:r w:rsidR="00347334">
        <w:t xml:space="preserve"> section.  Notice that the </w:t>
      </w:r>
      <w:r w:rsidR="00347334" w:rsidRPr="00347334">
        <w:rPr>
          <w:i/>
          <w:iCs/>
        </w:rPr>
        <w:t>Line Spacing</w:t>
      </w:r>
      <w:r w:rsidR="00347334">
        <w:t xml:space="preserve"> field is set to 1.5 and the </w:t>
      </w:r>
      <w:r w:rsidR="00347334" w:rsidRPr="00347334">
        <w:rPr>
          <w:i/>
          <w:iCs/>
        </w:rPr>
        <w:t>After</w:t>
      </w:r>
      <w:r w:rsidR="00347334">
        <w:t xml:space="preserve"> field is set to 12 points.  The </w:t>
      </w:r>
      <w:r w:rsidR="00347334" w:rsidRPr="00883283">
        <w:rPr>
          <w:i/>
          <w:iCs/>
        </w:rPr>
        <w:t>After</w:t>
      </w:r>
      <w:r w:rsidR="00347334">
        <w:t xml:space="preserve"> setting add</w:t>
      </w:r>
      <w:r w:rsidR="00883283">
        <w:t>s</w:t>
      </w:r>
      <w:r w:rsidR="00347334">
        <w:t xml:space="preserve"> space after a paragraph.  </w:t>
      </w:r>
      <w:r w:rsidR="00C13C41">
        <w:t>Selecting this option avoids the need to separate paragraphs using and empty line (blank lines are not optimal for accessibility).  In this document, I use 1.5 line spacing for everything, but I don’t add “After” spacing for Headings.  Those are set at zero.</w:t>
      </w:r>
    </w:p>
    <w:p w14:paraId="28D6CBCF" w14:textId="1DFFF951" w:rsidR="00214F83" w:rsidRDefault="00214F83" w:rsidP="00214F83">
      <w:pPr>
        <w:pStyle w:val="Heading2"/>
      </w:pPr>
      <w:r>
        <w:t>Images</w:t>
      </w:r>
      <w:r w:rsidR="00C72838">
        <w:t xml:space="preserve"> (and Shapes)</w:t>
      </w:r>
    </w:p>
    <w:p w14:paraId="4A80C80B" w14:textId="5A625FAE" w:rsidR="00CB018C" w:rsidRPr="00811FD8" w:rsidRDefault="00181007" w:rsidP="00181007">
      <w:r>
        <w:t>In documents or presentations, we use images because they can add meaning, relevance, and context to a topic.  We need to provide that meaning to those that can’t see the image, picture, or shape.  This meaning is always added by at least providing alternate text, but for complex images</w:t>
      </w:r>
      <w:r w:rsidR="003D0F92">
        <w:t xml:space="preserve">, a longer </w:t>
      </w:r>
      <w:r w:rsidR="003D0F92">
        <w:lastRenderedPageBreak/>
        <w:t xml:space="preserve">description or </w:t>
      </w:r>
      <w:r w:rsidR="00145C35">
        <w:t xml:space="preserve">an </w:t>
      </w:r>
      <w:r w:rsidR="003D0F92">
        <w:t xml:space="preserve">accompanying document can </w:t>
      </w:r>
      <w:r>
        <w:t>sometimes</w:t>
      </w:r>
      <w:r w:rsidR="003D0F92">
        <w:t xml:space="preserve"> be needed.</w:t>
      </w:r>
      <w:r w:rsidR="00145C35">
        <w:t xml:space="preserve"> When adding images, ALWAYS </w:t>
      </w:r>
      <w:r w:rsidR="0015518A">
        <w:t>use</w:t>
      </w:r>
      <w:r w:rsidR="00145C35">
        <w:t xml:space="preserve"> the </w:t>
      </w:r>
      <w:r w:rsidR="00145C35" w:rsidRPr="00145C35">
        <w:rPr>
          <w:i/>
          <w:iCs/>
        </w:rPr>
        <w:t>In Line with Text</w:t>
      </w:r>
      <w:r w:rsidR="00145C35">
        <w:t xml:space="preserve"> layout position.  Microsoft Word employs a two layers system for all content (a text-layer and a drawing-layer).  Only content in the text-layer can be seen by Screen Readers.  Placing images </w:t>
      </w:r>
      <w:r w:rsidR="00145C35" w:rsidRPr="00145C35">
        <w:rPr>
          <w:i/>
          <w:iCs/>
        </w:rPr>
        <w:t>In Line with Text</w:t>
      </w:r>
      <w:r w:rsidR="00145C35">
        <w:t xml:space="preserve"> keeps them in the text layer.</w:t>
      </w:r>
    </w:p>
    <w:p w14:paraId="53557C9F" w14:textId="31250DF3" w:rsidR="00214F83" w:rsidRDefault="00214F83" w:rsidP="00811FD8">
      <w:pPr>
        <w:pStyle w:val="Heading3"/>
      </w:pPr>
      <w:r>
        <w:t>Alternate Text</w:t>
      </w:r>
    </w:p>
    <w:p w14:paraId="00F06E93" w14:textId="35BDF063" w:rsidR="00835798" w:rsidRDefault="003D0F92" w:rsidP="003D0F92">
      <w:r>
        <w:t>Alternate text (Alt text) should be brief, concise, accurate, and meaningful.  By brief we mean</w:t>
      </w:r>
      <w:r w:rsidR="00CB018C">
        <w:t xml:space="preserve">, Twitter Tweet short with </w:t>
      </w:r>
      <w:r>
        <w:t>no more than 1</w:t>
      </w:r>
      <w:r w:rsidR="00CB018C">
        <w:t>50</w:t>
      </w:r>
      <w:r>
        <w:t xml:space="preserve"> </w:t>
      </w:r>
      <w:r w:rsidR="00CB018C">
        <w:t>characters (or so).</w:t>
      </w:r>
      <w:r>
        <w:t xml:space="preserve"> </w:t>
      </w:r>
      <w:r w:rsidR="00CB018C">
        <w:t xml:space="preserve"> Make your words count and never start with “Picture of a…</w:t>
      </w:r>
      <w:r w:rsidR="00A4776B">
        <w:t>”</w:t>
      </w:r>
      <w:r w:rsidR="00CB018C">
        <w:t xml:space="preserve"> or </w:t>
      </w:r>
      <w:r w:rsidR="00A4776B">
        <w:t>“</w:t>
      </w:r>
      <w:r w:rsidR="00CB018C">
        <w:t xml:space="preserve">Image of a…”  </w:t>
      </w:r>
      <w:r w:rsidR="006C3F12" w:rsidRPr="00F1118D">
        <w:rPr>
          <w:b/>
          <w:bCs/>
        </w:rPr>
        <w:t>Try this now!</w:t>
      </w:r>
      <w:r w:rsidR="006C3F12">
        <w:t xml:space="preserve"> Open and read Alt Text</w:t>
      </w:r>
      <w:r w:rsidR="00A1720B">
        <w:t xml:space="preserve"> (image below)</w:t>
      </w:r>
      <w:r w:rsidR="006C3F12">
        <w:t xml:space="preserve">.  </w:t>
      </w:r>
      <w:r w:rsidR="00CB018C">
        <w:t xml:space="preserve">To add Alt Text, </w:t>
      </w:r>
      <w:r>
        <w:t xml:space="preserve">double-click the image and select Alt Text from the Format tab.  </w:t>
      </w:r>
      <w:r w:rsidR="00F15610">
        <w:t>Notice th</w:t>
      </w:r>
      <w:r w:rsidR="005156D9">
        <w:t>at in addition to an alt text window, there is a “Mark as decorative” check box.</w:t>
      </w:r>
      <w:r w:rsidR="007F6A49">
        <w:t xml:space="preserve">  </w:t>
      </w:r>
      <w:r w:rsidR="00DD3DDB">
        <w:t>IF the only purpose of the</w:t>
      </w:r>
      <w:r w:rsidR="007F6A49">
        <w:t xml:space="preserve"> image</w:t>
      </w:r>
      <w:r w:rsidR="00DD3DDB">
        <w:t xml:space="preserve"> is to add beauty</w:t>
      </w:r>
      <w:r w:rsidR="00A95A9D">
        <w:t>/interest and it provides no meaningful information, it is considered decorative.  However,</w:t>
      </w:r>
      <w:r w:rsidR="007F6A49">
        <w:t xml:space="preserve"> </w:t>
      </w:r>
      <w:r w:rsidR="00A95A9D" w:rsidRPr="007F6A49">
        <w:t>add “Decorative” as the alt</w:t>
      </w:r>
      <w:r w:rsidR="00A95A9D">
        <w:t>ernate</w:t>
      </w:r>
      <w:r w:rsidR="00A95A9D" w:rsidRPr="007F6A49">
        <w:t xml:space="preserve"> text</w:t>
      </w:r>
      <w:r w:rsidR="00A95A9D">
        <w:t xml:space="preserve"> and</w:t>
      </w:r>
      <w:r w:rsidR="007F6A49">
        <w:t xml:space="preserve"> </w:t>
      </w:r>
      <w:r w:rsidR="007F6A49" w:rsidRPr="007F6A49">
        <w:t xml:space="preserve">don’t use </w:t>
      </w:r>
      <w:r w:rsidR="00A95A9D">
        <w:t>the</w:t>
      </w:r>
      <w:r w:rsidR="007F6A49" w:rsidRPr="007F6A49">
        <w:t xml:space="preserve"> </w:t>
      </w:r>
      <w:r w:rsidR="00A95A9D">
        <w:t>“Mark as decorative” check box.  Currently, this feature is not interpreted correctly by screen readers.</w:t>
      </w:r>
    </w:p>
    <w:p w14:paraId="575271AB" w14:textId="14C60361" w:rsidR="00835798" w:rsidRDefault="00835798" w:rsidP="00835798">
      <w:pPr>
        <w:pStyle w:val="Caption"/>
        <w:keepNext/>
      </w:pPr>
      <w:r>
        <w:t xml:space="preserve">Figure </w:t>
      </w:r>
      <w:r w:rsidR="001A3BCE">
        <w:t>1</w:t>
      </w:r>
      <w:r w:rsidRPr="00CE6BC3">
        <w:t xml:space="preserve"> - </w:t>
      </w:r>
      <w:r>
        <w:t>Church on lake island</w:t>
      </w:r>
      <w:r w:rsidRPr="00CE6BC3">
        <w:t xml:space="preserve"> (Creative Commons image from pixabay.com)</w:t>
      </w:r>
    </w:p>
    <w:p w14:paraId="7594E4D6" w14:textId="67EA59E8" w:rsidR="003D0F92" w:rsidRPr="003D0F92" w:rsidRDefault="00570639" w:rsidP="003D0F92">
      <w:r>
        <w:rPr>
          <w:noProof/>
        </w:rPr>
        <w:drawing>
          <wp:inline distT="0" distB="0" distL="0" distR="0" wp14:anchorId="7E2F7448" wp14:editId="30AB69D7">
            <wp:extent cx="4572000" cy="2454142"/>
            <wp:effectExtent l="19050" t="19050" r="19050" b="22860"/>
            <wp:docPr id="2" name="Picture 2" descr="Early morning on a placid pink lake.  Warm mountains surround the lake as a small village and church tower jut toward the sky from a top a little lake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orama-1993645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454142"/>
                    </a:xfrm>
                    <a:prstGeom prst="rect">
                      <a:avLst/>
                    </a:prstGeom>
                    <a:ln>
                      <a:solidFill>
                        <a:schemeClr val="tx1">
                          <a:lumMod val="85000"/>
                          <a:lumOff val="15000"/>
                        </a:schemeClr>
                      </a:solidFill>
                    </a:ln>
                  </pic:spPr>
                </pic:pic>
              </a:graphicData>
            </a:graphic>
          </wp:inline>
        </w:drawing>
      </w:r>
    </w:p>
    <w:p w14:paraId="119AB0FD" w14:textId="2B66A9CF" w:rsidR="00214F83" w:rsidRDefault="00A95A9D" w:rsidP="00811FD8">
      <w:pPr>
        <w:pStyle w:val="Heading3"/>
      </w:pPr>
      <w:r>
        <w:t>Watermarks and Backgrounds</w:t>
      </w:r>
    </w:p>
    <w:p w14:paraId="47B5B534" w14:textId="44E66D5A" w:rsidR="00FD5CC5" w:rsidRDefault="00A95A9D" w:rsidP="00FD5CC5">
      <w:r>
        <w:t>In general, d</w:t>
      </w:r>
      <w:r w:rsidR="00FD5CC5">
        <w:t>on't use background images or watermarks to convey information because the</w:t>
      </w:r>
      <w:r>
        <w:t xml:space="preserve">y lack </w:t>
      </w:r>
      <w:r w:rsidR="00FD5CC5">
        <w:t xml:space="preserve">alt </w:t>
      </w:r>
      <w:r>
        <w:t xml:space="preserve">text capabilities.  In addition, they can interfere with the readability of the text for some users.  If you use Draft </w:t>
      </w:r>
      <w:r w:rsidR="00EA64D6">
        <w:t>(</w:t>
      </w:r>
      <w:r>
        <w:t>or other watermark</w:t>
      </w:r>
      <w:r w:rsidR="00EA64D6">
        <w:t>s)</w:t>
      </w:r>
      <w:r>
        <w:t xml:space="preserve">, instead indicate </w:t>
      </w:r>
      <w:r w:rsidR="00D0027E">
        <w:t xml:space="preserve">a </w:t>
      </w:r>
      <w:r>
        <w:t xml:space="preserve">DRAFT </w:t>
      </w:r>
      <w:r w:rsidR="00D0027E">
        <w:t>statement near</w:t>
      </w:r>
      <w:r>
        <w:t xml:space="preserve"> the top of the document.</w:t>
      </w:r>
      <w:r w:rsidR="0067405A">
        <w:t xml:space="preserve">  In this document, I used an IMPORTANT statement just below the title warning about the “</w:t>
      </w:r>
      <w:r w:rsidR="0067405A" w:rsidRPr="00675D1F">
        <w:rPr>
          <w:b/>
          <w:bCs/>
        </w:rPr>
        <w:t>Try this now!</w:t>
      </w:r>
      <w:r w:rsidR="0067405A">
        <w:t>” prompt.</w:t>
      </w:r>
    </w:p>
    <w:p w14:paraId="20F5734B" w14:textId="77777777" w:rsidR="00FD5CC5" w:rsidRDefault="00FD5CC5" w:rsidP="00BC1A76">
      <w:pPr>
        <w:pStyle w:val="Heading3"/>
      </w:pPr>
      <w:r>
        <w:lastRenderedPageBreak/>
        <w:t>Complex Images</w:t>
      </w:r>
    </w:p>
    <w:p w14:paraId="20FD7DEC" w14:textId="2A928D48" w:rsidR="00FD5CC5" w:rsidRDefault="00FD5CC5" w:rsidP="00FD5CC5">
      <w:r>
        <w:t xml:space="preserve">There are times when </w:t>
      </w:r>
      <w:r w:rsidR="006F5BBD">
        <w:t>more information tha</w:t>
      </w:r>
      <w:r w:rsidR="00E64564">
        <w:t>n</w:t>
      </w:r>
      <w:r w:rsidR="006F5BBD">
        <w:t xml:space="preserve"> just the Alt Text is needed for an </w:t>
      </w:r>
      <w:r>
        <w:t>image</w:t>
      </w:r>
      <w:r w:rsidR="006F5BBD">
        <w:t xml:space="preserve">, </w:t>
      </w:r>
      <w:r>
        <w:t>chart</w:t>
      </w:r>
      <w:r w:rsidR="006F5BBD">
        <w:t xml:space="preserve">, </w:t>
      </w:r>
      <w:r w:rsidR="00480CEE">
        <w:t xml:space="preserve">or </w:t>
      </w:r>
      <w:r>
        <w:t>graph</w:t>
      </w:r>
      <w:r w:rsidR="006F5BBD">
        <w:t>.  A</w:t>
      </w:r>
      <w:r>
        <w:t xml:space="preserve"> long descripti</w:t>
      </w:r>
      <w:r w:rsidR="006F5BBD">
        <w:t>on needs to be provided to fully cover the important information depicted</w:t>
      </w:r>
      <w:r>
        <w:t>.</w:t>
      </w:r>
      <w:r w:rsidR="0019049A">
        <w:t xml:space="preserve">  Employ one of the following options:</w:t>
      </w:r>
    </w:p>
    <w:p w14:paraId="398C0AE9" w14:textId="243656C6" w:rsidR="0019049A" w:rsidRDefault="0019049A" w:rsidP="0019049A">
      <w:pPr>
        <w:pStyle w:val="ListParagraph"/>
        <w:numPr>
          <w:ilvl w:val="0"/>
          <w:numId w:val="7"/>
        </w:numPr>
      </w:pPr>
      <w:r>
        <w:t xml:space="preserve">Describe the complex image </w:t>
      </w:r>
      <w:r w:rsidR="00AC4946">
        <w:t>using</w:t>
      </w:r>
      <w:r>
        <w:t xml:space="preserve"> text below the image.</w:t>
      </w:r>
    </w:p>
    <w:p w14:paraId="4C8B4E22" w14:textId="5421F535" w:rsidR="0019049A" w:rsidRDefault="0019049A" w:rsidP="0019049A">
      <w:pPr>
        <w:pStyle w:val="ListParagraph"/>
        <w:numPr>
          <w:ilvl w:val="0"/>
          <w:numId w:val="7"/>
        </w:numPr>
      </w:pPr>
      <w:r>
        <w:t>Add a text link below the image to a textual description in an appendix.</w:t>
      </w:r>
    </w:p>
    <w:p w14:paraId="167B5A50" w14:textId="32F12E17" w:rsidR="0019049A" w:rsidRDefault="0019049A" w:rsidP="0019049A">
      <w:pPr>
        <w:pStyle w:val="ListParagraph"/>
        <w:numPr>
          <w:ilvl w:val="0"/>
          <w:numId w:val="7"/>
        </w:numPr>
      </w:pPr>
      <w:r>
        <w:t>Provide an equivalent data table below the image</w:t>
      </w:r>
      <w:r w:rsidR="004C0FC6">
        <w:t xml:space="preserve"> for graphs</w:t>
      </w:r>
      <w:r>
        <w:t>.</w:t>
      </w:r>
    </w:p>
    <w:p w14:paraId="041BE078" w14:textId="68F4DC1F" w:rsidR="006D7C61" w:rsidRPr="00FD5CC5" w:rsidRDefault="006D7C61" w:rsidP="006D7C61">
      <w:r>
        <w:t>We’ll talk more about tables later in the Tables section.</w:t>
      </w:r>
    </w:p>
    <w:p w14:paraId="7684897D" w14:textId="15413627" w:rsidR="00214F83" w:rsidRDefault="00214F83" w:rsidP="00214F83">
      <w:pPr>
        <w:pStyle w:val="Heading2"/>
      </w:pPr>
      <w:r>
        <w:t xml:space="preserve">Emphases </w:t>
      </w:r>
      <w:r w:rsidR="00803FE1">
        <w:t>and Color</w:t>
      </w:r>
    </w:p>
    <w:p w14:paraId="1D1EA8C7" w14:textId="4904F339" w:rsidR="00137CE8" w:rsidRDefault="006455A1" w:rsidP="00FC2001">
      <w:r>
        <w:t xml:space="preserve">Although text tools that help bring visual emphases to text (like Bold, Italic, </w:t>
      </w:r>
      <w:r w:rsidR="00963E25">
        <w:t xml:space="preserve">or </w:t>
      </w:r>
      <w:r>
        <w:t>Highlight) can’t be seen by all users, they are helpful to many users and should be used sparingly (overuse brings other challenges).  That said, these visual tools should never be used alone to convey meaning.</w:t>
      </w:r>
      <w:r w:rsidR="00825371" w:rsidRPr="00825371">
        <w:t xml:space="preserve"> </w:t>
      </w:r>
      <w:r w:rsidR="00825371">
        <w:t xml:space="preserve"> </w:t>
      </w:r>
      <w:r w:rsidR="003073C0">
        <w:t xml:space="preserve">Always remember </w:t>
      </w:r>
      <w:r w:rsidR="003073C0" w:rsidRPr="003073C0">
        <w:rPr>
          <w:b/>
          <w:bCs/>
        </w:rPr>
        <w:t>Rule #2</w:t>
      </w:r>
      <w:r w:rsidR="003073C0" w:rsidRPr="003073C0">
        <w:t>: Add Meaning to Visuals</w:t>
      </w:r>
      <w:r w:rsidR="003073C0">
        <w:t>.</w:t>
      </w:r>
      <w:r w:rsidR="00FD7EBA">
        <w:t xml:space="preserve">  Similarly, </w:t>
      </w:r>
      <w:r w:rsidR="004D3517">
        <w:t>c</w:t>
      </w:r>
      <w:r w:rsidR="00FD7EBA">
        <w:t xml:space="preserve">olor </w:t>
      </w:r>
      <w:r w:rsidR="00FD7EBA" w:rsidRPr="00FD7EBA">
        <w:t xml:space="preserve">should not be used as the only </w:t>
      </w:r>
      <w:r w:rsidR="00327B5B">
        <w:t xml:space="preserve">way to </w:t>
      </w:r>
      <w:r w:rsidR="00FD7EBA" w:rsidRPr="00FD7EBA">
        <w:t xml:space="preserve">convey information, prompting a response, or </w:t>
      </w:r>
      <w:r w:rsidR="00327B5B" w:rsidRPr="00FD7EBA">
        <w:t>indicating an action</w:t>
      </w:r>
      <w:r w:rsidR="00FD7EBA" w:rsidRPr="00FD7EBA">
        <w:t xml:space="preserve">. </w:t>
      </w:r>
      <w:r w:rsidR="004D3517">
        <w:t>Viewing or printing a document in black and white (grayscale) can be an easy way to check if meaning or information is missing</w:t>
      </w:r>
      <w:r w:rsidR="00C232C4">
        <w:t>.</w:t>
      </w:r>
    </w:p>
    <w:p w14:paraId="29497EB9" w14:textId="483E822A" w:rsidR="004D3517" w:rsidRDefault="00327B5B" w:rsidP="004D3517">
      <w:pPr>
        <w:ind w:left="720" w:right="1440"/>
      </w:pPr>
      <w:r w:rsidRPr="00E36C31">
        <w:rPr>
          <w:b/>
          <w:bCs/>
        </w:rPr>
        <w:t>Example</w:t>
      </w:r>
      <w:r>
        <w:t xml:space="preserve"> (accessible): </w:t>
      </w:r>
      <w:r w:rsidR="004D3517">
        <w:t xml:space="preserve">All students in </w:t>
      </w:r>
      <w:r w:rsidR="004D3517" w:rsidRPr="004D3517">
        <w:rPr>
          <w:b/>
          <w:bCs/>
          <w:color w:val="FF0000"/>
        </w:rPr>
        <w:t>RED</w:t>
      </w:r>
      <w:r w:rsidR="004D3517" w:rsidRPr="004D3517">
        <w:rPr>
          <w:color w:val="FF0000"/>
        </w:rPr>
        <w:t xml:space="preserve"> </w:t>
      </w:r>
      <w:r w:rsidR="004D3517">
        <w:t xml:space="preserve">below have passed and may proceed to phase 2 of their </w:t>
      </w:r>
      <w:proofErr w:type="gramStart"/>
      <w:r w:rsidR="004D3517">
        <w:t>project</w:t>
      </w:r>
      <w:proofErr w:type="gramEnd"/>
      <w:r w:rsidR="004D3517">
        <w:t>.  The rest must resubmit phase 1 drafts with improvements by Friday.</w:t>
      </w:r>
    </w:p>
    <w:p w14:paraId="038F48CA" w14:textId="40A01E58" w:rsidR="004D3517" w:rsidRPr="004D3517" w:rsidRDefault="004D3517" w:rsidP="004D3517">
      <w:pPr>
        <w:pStyle w:val="ListParagraph"/>
        <w:numPr>
          <w:ilvl w:val="0"/>
          <w:numId w:val="3"/>
        </w:numPr>
        <w:ind w:right="1440"/>
      </w:pPr>
      <w:r w:rsidRPr="004D3517">
        <w:rPr>
          <w:color w:val="FF0000"/>
        </w:rPr>
        <w:t xml:space="preserve">Jill </w:t>
      </w:r>
      <w:r w:rsidRPr="004D3517">
        <w:t>(</w:t>
      </w:r>
      <w:r>
        <w:t>Passed</w:t>
      </w:r>
      <w:r w:rsidRPr="004D3517">
        <w:t>)</w:t>
      </w:r>
    </w:p>
    <w:p w14:paraId="2AE82F19" w14:textId="23ACFC9A" w:rsidR="004D3517" w:rsidRPr="004D3517" w:rsidRDefault="004D3517" w:rsidP="004D3517">
      <w:pPr>
        <w:pStyle w:val="ListParagraph"/>
        <w:numPr>
          <w:ilvl w:val="0"/>
          <w:numId w:val="3"/>
        </w:numPr>
        <w:ind w:right="1440"/>
      </w:pPr>
      <w:r w:rsidRPr="004D3517">
        <w:rPr>
          <w:color w:val="FF0000"/>
        </w:rPr>
        <w:t xml:space="preserve">Jake </w:t>
      </w:r>
      <w:r w:rsidRPr="004D3517">
        <w:t>(</w:t>
      </w:r>
      <w:r>
        <w:t>Passed</w:t>
      </w:r>
      <w:r w:rsidRPr="004D3517">
        <w:t>)</w:t>
      </w:r>
    </w:p>
    <w:p w14:paraId="28639106" w14:textId="77777777" w:rsidR="004D3517" w:rsidRPr="004D3517" w:rsidRDefault="004D3517" w:rsidP="004D3517">
      <w:pPr>
        <w:pStyle w:val="ListParagraph"/>
        <w:numPr>
          <w:ilvl w:val="0"/>
          <w:numId w:val="3"/>
        </w:numPr>
        <w:ind w:right="1440"/>
      </w:pPr>
      <w:r w:rsidRPr="004D3517">
        <w:t>Jan</w:t>
      </w:r>
    </w:p>
    <w:p w14:paraId="0EBF5CD6" w14:textId="77777777" w:rsidR="004D3517" w:rsidRPr="004D3517" w:rsidRDefault="004D3517" w:rsidP="004D3517">
      <w:pPr>
        <w:pStyle w:val="ListParagraph"/>
        <w:numPr>
          <w:ilvl w:val="0"/>
          <w:numId w:val="3"/>
        </w:numPr>
        <w:ind w:right="1440"/>
      </w:pPr>
      <w:r w:rsidRPr="004D3517">
        <w:t>John</w:t>
      </w:r>
    </w:p>
    <w:p w14:paraId="5E59466C" w14:textId="3E63554B" w:rsidR="004D3517" w:rsidRPr="004D3517" w:rsidRDefault="004D3517" w:rsidP="004D3517">
      <w:pPr>
        <w:pStyle w:val="ListParagraph"/>
        <w:numPr>
          <w:ilvl w:val="0"/>
          <w:numId w:val="3"/>
        </w:numPr>
        <w:ind w:right="1440"/>
      </w:pPr>
      <w:r w:rsidRPr="004D3517">
        <w:rPr>
          <w:color w:val="FF0000"/>
        </w:rPr>
        <w:t xml:space="preserve">Jane </w:t>
      </w:r>
      <w:r w:rsidRPr="004D3517">
        <w:t>(</w:t>
      </w:r>
      <w:r>
        <w:t>Passed</w:t>
      </w:r>
      <w:r w:rsidRPr="004D3517">
        <w:t>)</w:t>
      </w:r>
    </w:p>
    <w:p w14:paraId="55514178" w14:textId="12ADBE7A" w:rsidR="004D3517" w:rsidRDefault="004D3517" w:rsidP="00FC2001">
      <w:r>
        <w:t xml:space="preserve">In </w:t>
      </w:r>
      <w:r w:rsidR="00031BE8">
        <w:t>this</w:t>
      </w:r>
      <w:r>
        <w:t xml:space="preserve"> example, adding “Passed” after the student’s name ensures those with red color</w:t>
      </w:r>
      <w:r w:rsidR="00121F1A">
        <w:t xml:space="preserve"> blindness </w:t>
      </w:r>
      <w:r>
        <w:t>don’t miss important information.</w:t>
      </w:r>
    </w:p>
    <w:p w14:paraId="2E710F22" w14:textId="3C5337B3" w:rsidR="00D5042D" w:rsidRDefault="00D5042D" w:rsidP="00D5042D">
      <w:pPr>
        <w:pStyle w:val="Heading3"/>
      </w:pPr>
      <w:r w:rsidRPr="00D5042D">
        <w:lastRenderedPageBreak/>
        <w:t>Underline and Strikethrough</w:t>
      </w:r>
    </w:p>
    <w:p w14:paraId="0C98A3E9" w14:textId="47747A6E" w:rsidR="00825371" w:rsidRPr="00FC2001" w:rsidRDefault="00137CE8" w:rsidP="00FC2001">
      <w:r>
        <w:t xml:space="preserve">A few special notes about </w:t>
      </w:r>
      <w:bookmarkStart w:id="1" w:name="_Hlk48136096"/>
      <w:r w:rsidRPr="00137CE8">
        <w:rPr>
          <w:i/>
          <w:iCs/>
        </w:rPr>
        <w:t>Underline</w:t>
      </w:r>
      <w:r>
        <w:t xml:space="preserve"> and</w:t>
      </w:r>
      <w:r w:rsidR="00667979">
        <w:t xml:space="preserve"> </w:t>
      </w:r>
      <w:r w:rsidR="00667979" w:rsidRPr="00137CE8">
        <w:rPr>
          <w:i/>
          <w:iCs/>
        </w:rPr>
        <w:t>Strikethrough</w:t>
      </w:r>
      <w:bookmarkEnd w:id="1"/>
      <w:r>
        <w:t xml:space="preserve">.  </w:t>
      </w:r>
      <w:r w:rsidR="003073C0">
        <w:t>A</w:t>
      </w:r>
      <w:r w:rsidR="00825371" w:rsidRPr="00825371">
        <w:t xml:space="preserve">void using underline </w:t>
      </w:r>
      <w:r w:rsidR="003073C0">
        <w:t xml:space="preserve">for emphases </w:t>
      </w:r>
      <w:r w:rsidR="00825371" w:rsidRPr="00825371">
        <w:t xml:space="preserve">as in today’s web-saturated world, most people will consider </w:t>
      </w:r>
      <w:r w:rsidR="003073C0">
        <w:t>underlined text</w:t>
      </w:r>
      <w:r w:rsidR="00825371" w:rsidRPr="00825371">
        <w:t xml:space="preserve"> a link.</w:t>
      </w:r>
      <w:r>
        <w:t xml:space="preserve">  Often when editing a document, </w:t>
      </w:r>
      <w:r w:rsidRPr="00137CE8">
        <w:rPr>
          <w:i/>
          <w:iCs/>
        </w:rPr>
        <w:t>Strikethrough</w:t>
      </w:r>
      <w:r>
        <w:t xml:space="preserve"> is used to mean delete or consider removing the text.  If you use the </w:t>
      </w:r>
      <w:r w:rsidRPr="00667979">
        <w:rPr>
          <w:i/>
          <w:iCs/>
        </w:rPr>
        <w:t>Track Changes</w:t>
      </w:r>
      <w:r>
        <w:t xml:space="preserve"> feature, Word uses red </w:t>
      </w:r>
      <w:r w:rsidRPr="00667979">
        <w:rPr>
          <w:i/>
          <w:iCs/>
        </w:rPr>
        <w:t>Strikethrough</w:t>
      </w:r>
      <w:r>
        <w:t xml:space="preserve"> for these </w:t>
      </w:r>
      <w:r w:rsidR="00667979">
        <w:t>type</w:t>
      </w:r>
      <w:r w:rsidR="00255E0A">
        <w:t>s</w:t>
      </w:r>
      <w:r w:rsidR="00667979">
        <w:t xml:space="preserve"> of </w:t>
      </w:r>
      <w:r>
        <w:t>editorial changes.  Screen readers can’t see th</w:t>
      </w:r>
      <w:r w:rsidR="00667979">
        <w:t>is type of visual information</w:t>
      </w:r>
      <w:r>
        <w:t xml:space="preserve"> and other methods need to be used.  </w:t>
      </w:r>
      <w:r w:rsidR="00667979">
        <w:t>To f</w:t>
      </w:r>
      <w:r>
        <w:t>in</w:t>
      </w:r>
      <w:r w:rsidR="00667979">
        <w:t>d</w:t>
      </w:r>
      <w:r>
        <w:t xml:space="preserve"> more information</w:t>
      </w:r>
      <w:r w:rsidR="00667979">
        <w:t xml:space="preserve"> on this topic, go to the </w:t>
      </w:r>
      <w:hyperlink r:id="rId9" w:history="1">
        <w:r w:rsidR="00667979" w:rsidRPr="00667979">
          <w:rPr>
            <w:rStyle w:val="Hyperlink"/>
            <w:i/>
            <w:iCs/>
          </w:rPr>
          <w:t>ADA</w:t>
        </w:r>
        <w:r w:rsidR="00667979" w:rsidRPr="00667979">
          <w:rPr>
            <w:rStyle w:val="Hyperlink"/>
          </w:rPr>
          <w:t xml:space="preserve"> section of How Do I… webpage</w:t>
        </w:r>
      </w:hyperlink>
      <w:r w:rsidR="00667979">
        <w:t xml:space="preserve"> on the CCI website.</w:t>
      </w:r>
    </w:p>
    <w:p w14:paraId="45D92471" w14:textId="15D7DB57" w:rsidR="00214F83" w:rsidRDefault="00214F83" w:rsidP="00214F83">
      <w:pPr>
        <w:pStyle w:val="Heading2"/>
      </w:pPr>
      <w:r>
        <w:t>Contrast</w:t>
      </w:r>
    </w:p>
    <w:p w14:paraId="600D95EC" w14:textId="57F945E9" w:rsidR="001054AD" w:rsidRDefault="0060056C" w:rsidP="00480CEE">
      <w:r>
        <w:t>To aid those with low vision issues, contrasting colors between text and background MUST be used.  This topic can get a little complicated depending on the color, so to simplify things, I recommend the</w:t>
      </w:r>
      <w:r w:rsidR="001054AD">
        <w:t>se</w:t>
      </w:r>
      <w:r>
        <w:t xml:space="preserve"> colors.</w:t>
      </w:r>
    </w:p>
    <w:p w14:paraId="5C8D8976" w14:textId="423BBF0B" w:rsidR="00582C72" w:rsidRDefault="00582C72" w:rsidP="00582C72">
      <w:pPr>
        <w:pStyle w:val="Caption"/>
        <w:keepNext/>
      </w:pPr>
      <w:r>
        <w:t xml:space="preserve">Table </w:t>
      </w:r>
      <w:r w:rsidR="00E47702">
        <w:fldChar w:fldCharType="begin"/>
      </w:r>
      <w:r w:rsidR="00E47702">
        <w:instrText xml:space="preserve"> SEQ Table \* ARABIC </w:instrText>
      </w:r>
      <w:r w:rsidR="00E47702">
        <w:fldChar w:fldCharType="separate"/>
      </w:r>
      <w:r w:rsidR="008429B3">
        <w:rPr>
          <w:noProof/>
        </w:rPr>
        <w:t>1</w:t>
      </w:r>
      <w:r w:rsidR="00E47702">
        <w:rPr>
          <w:noProof/>
        </w:rPr>
        <w:fldChar w:fldCharType="end"/>
      </w:r>
      <w:r>
        <w:t xml:space="preserve"> - Example of Accessible Text and Background Colors</w:t>
      </w:r>
      <w:r w:rsidR="007373A4">
        <w:t>.</w:t>
      </w:r>
    </w:p>
    <w:tbl>
      <w:tblPr>
        <w:tblStyle w:val="TableGrid"/>
        <w:tblW w:w="0" w:type="auto"/>
        <w:tblLook w:val="0420" w:firstRow="1" w:lastRow="0" w:firstColumn="0" w:lastColumn="0" w:noHBand="0" w:noVBand="1"/>
      </w:tblPr>
      <w:tblGrid>
        <w:gridCol w:w="3600"/>
        <w:gridCol w:w="3600"/>
      </w:tblGrid>
      <w:tr w:rsidR="00582C72" w14:paraId="198A0009" w14:textId="77777777" w:rsidTr="00E13923">
        <w:trPr>
          <w:cantSplit/>
          <w:trHeight w:hRule="exact" w:val="432"/>
        </w:trPr>
        <w:tc>
          <w:tcPr>
            <w:tcW w:w="3600" w:type="dxa"/>
            <w:vAlign w:val="center"/>
          </w:tcPr>
          <w:p w14:paraId="3CDF6708" w14:textId="77777777" w:rsidR="00582C72" w:rsidRPr="00197DFC" w:rsidRDefault="00582C72" w:rsidP="00E13923">
            <w:pPr>
              <w:spacing w:after="0" w:line="240" w:lineRule="auto"/>
              <w:rPr>
                <w:b/>
                <w:bCs/>
              </w:rPr>
            </w:pPr>
            <w:r w:rsidRPr="00197DFC">
              <w:rPr>
                <w:b/>
                <w:bCs/>
              </w:rPr>
              <w:t>Text Color on Background Color</w:t>
            </w:r>
          </w:p>
        </w:tc>
        <w:tc>
          <w:tcPr>
            <w:tcW w:w="3600" w:type="dxa"/>
            <w:vAlign w:val="center"/>
          </w:tcPr>
          <w:p w14:paraId="61807EB6" w14:textId="77777777" w:rsidR="00582C72" w:rsidRPr="00197DFC" w:rsidRDefault="00582C72" w:rsidP="00E13923">
            <w:pPr>
              <w:spacing w:after="0" w:line="240" w:lineRule="auto"/>
              <w:rPr>
                <w:b/>
                <w:bCs/>
              </w:rPr>
            </w:pPr>
            <w:r w:rsidRPr="00197DFC">
              <w:rPr>
                <w:b/>
                <w:bCs/>
              </w:rPr>
              <w:t xml:space="preserve"> Opposite of Column One</w:t>
            </w:r>
          </w:p>
        </w:tc>
      </w:tr>
      <w:tr w:rsidR="00582C72" w14:paraId="123227F3" w14:textId="77777777" w:rsidTr="00E13923">
        <w:trPr>
          <w:trHeight w:hRule="exact" w:val="432"/>
        </w:trPr>
        <w:tc>
          <w:tcPr>
            <w:tcW w:w="3600" w:type="dxa"/>
            <w:shd w:val="clear" w:color="auto" w:fill="000000" w:themeFill="text1"/>
            <w:vAlign w:val="center"/>
          </w:tcPr>
          <w:p w14:paraId="5E300CAB" w14:textId="77777777" w:rsidR="00582C72" w:rsidRDefault="00582C72" w:rsidP="00E13923">
            <w:pPr>
              <w:spacing w:after="0" w:line="240" w:lineRule="auto"/>
            </w:pPr>
            <w:r>
              <w:t>White on Black</w:t>
            </w:r>
          </w:p>
        </w:tc>
        <w:tc>
          <w:tcPr>
            <w:tcW w:w="3600" w:type="dxa"/>
            <w:vAlign w:val="center"/>
          </w:tcPr>
          <w:p w14:paraId="7462ED2F" w14:textId="77777777" w:rsidR="00582C72" w:rsidRDefault="00582C72" w:rsidP="00E13923">
            <w:pPr>
              <w:spacing w:after="0" w:line="240" w:lineRule="auto"/>
            </w:pPr>
            <w:r>
              <w:t>Black on White</w:t>
            </w:r>
          </w:p>
        </w:tc>
      </w:tr>
      <w:tr w:rsidR="00582C72" w14:paraId="399FC2EC" w14:textId="77777777" w:rsidTr="00E13923">
        <w:trPr>
          <w:trHeight w:hRule="exact" w:val="432"/>
        </w:trPr>
        <w:tc>
          <w:tcPr>
            <w:tcW w:w="3600" w:type="dxa"/>
            <w:shd w:val="clear" w:color="auto" w:fill="002060"/>
            <w:vAlign w:val="center"/>
          </w:tcPr>
          <w:p w14:paraId="29336321" w14:textId="77777777" w:rsidR="00582C72" w:rsidRDefault="00582C72" w:rsidP="00E13923">
            <w:pPr>
              <w:spacing w:after="0" w:line="240" w:lineRule="auto"/>
            </w:pPr>
            <w:r>
              <w:t>White on Blue</w:t>
            </w:r>
          </w:p>
        </w:tc>
        <w:tc>
          <w:tcPr>
            <w:tcW w:w="3600" w:type="dxa"/>
            <w:vAlign w:val="center"/>
          </w:tcPr>
          <w:p w14:paraId="336EB843" w14:textId="77777777" w:rsidR="00582C72" w:rsidRPr="007D1AD7" w:rsidRDefault="00582C72" w:rsidP="00E13923">
            <w:pPr>
              <w:spacing w:after="0" w:line="240" w:lineRule="auto"/>
              <w:rPr>
                <w:color w:val="002060"/>
              </w:rPr>
            </w:pPr>
            <w:r w:rsidRPr="007D1AD7">
              <w:rPr>
                <w:color w:val="002060"/>
              </w:rPr>
              <w:t>Blue on White</w:t>
            </w:r>
          </w:p>
        </w:tc>
      </w:tr>
      <w:tr w:rsidR="00582C72" w14:paraId="2C0E0AC0" w14:textId="77777777" w:rsidTr="00E13923">
        <w:trPr>
          <w:trHeight w:hRule="exact" w:val="432"/>
        </w:trPr>
        <w:tc>
          <w:tcPr>
            <w:tcW w:w="3600" w:type="dxa"/>
            <w:shd w:val="clear" w:color="auto" w:fill="000000" w:themeFill="text1"/>
            <w:vAlign w:val="center"/>
          </w:tcPr>
          <w:p w14:paraId="4105B6BE" w14:textId="77777777" w:rsidR="00582C72" w:rsidRPr="007D1AD7" w:rsidRDefault="00582C72" w:rsidP="00E13923">
            <w:pPr>
              <w:spacing w:after="0" w:line="240" w:lineRule="auto"/>
              <w:rPr>
                <w:color w:val="FFFF00"/>
              </w:rPr>
            </w:pPr>
            <w:r w:rsidRPr="007D1AD7">
              <w:rPr>
                <w:color w:val="FFFF00"/>
              </w:rPr>
              <w:t>Yellow on Black</w:t>
            </w:r>
          </w:p>
        </w:tc>
        <w:tc>
          <w:tcPr>
            <w:tcW w:w="3600" w:type="dxa"/>
            <w:shd w:val="clear" w:color="auto" w:fill="FFFF00"/>
            <w:vAlign w:val="center"/>
          </w:tcPr>
          <w:p w14:paraId="13407D27" w14:textId="77777777" w:rsidR="00582C72" w:rsidRDefault="00582C72" w:rsidP="00E13923">
            <w:pPr>
              <w:spacing w:after="0" w:line="240" w:lineRule="auto"/>
            </w:pPr>
            <w:r>
              <w:t>Black on Yellow</w:t>
            </w:r>
          </w:p>
        </w:tc>
      </w:tr>
      <w:tr w:rsidR="00582C72" w14:paraId="468356A4" w14:textId="77777777" w:rsidTr="00E13923">
        <w:trPr>
          <w:trHeight w:hRule="exact" w:val="432"/>
        </w:trPr>
        <w:tc>
          <w:tcPr>
            <w:tcW w:w="3600" w:type="dxa"/>
            <w:shd w:val="clear" w:color="auto" w:fill="000000" w:themeFill="text1"/>
            <w:vAlign w:val="center"/>
          </w:tcPr>
          <w:p w14:paraId="31BF2977" w14:textId="77777777" w:rsidR="00582C72" w:rsidRPr="007D1AD7" w:rsidRDefault="00582C72" w:rsidP="00E13923">
            <w:pPr>
              <w:spacing w:after="0" w:line="240" w:lineRule="auto"/>
              <w:rPr>
                <w:color w:val="FFC000"/>
              </w:rPr>
            </w:pPr>
            <w:r w:rsidRPr="007D1AD7">
              <w:rPr>
                <w:color w:val="FFC000"/>
              </w:rPr>
              <w:t>Orange on Black</w:t>
            </w:r>
          </w:p>
        </w:tc>
        <w:tc>
          <w:tcPr>
            <w:tcW w:w="3600" w:type="dxa"/>
            <w:shd w:val="clear" w:color="auto" w:fill="F2B800"/>
            <w:vAlign w:val="center"/>
          </w:tcPr>
          <w:p w14:paraId="0DA6792C" w14:textId="77777777" w:rsidR="00582C72" w:rsidRDefault="00582C72" w:rsidP="00E13923">
            <w:pPr>
              <w:spacing w:after="0" w:line="240" w:lineRule="auto"/>
            </w:pPr>
            <w:r>
              <w:t>Black on Orange</w:t>
            </w:r>
          </w:p>
        </w:tc>
      </w:tr>
      <w:tr w:rsidR="00582C72" w14:paraId="3A9869ED" w14:textId="77777777" w:rsidTr="00E13923">
        <w:trPr>
          <w:trHeight w:hRule="exact" w:val="432"/>
        </w:trPr>
        <w:tc>
          <w:tcPr>
            <w:tcW w:w="3600" w:type="dxa"/>
            <w:shd w:val="clear" w:color="auto" w:fill="7030A0"/>
            <w:vAlign w:val="center"/>
          </w:tcPr>
          <w:p w14:paraId="379F9A42" w14:textId="77777777" w:rsidR="00582C72" w:rsidRPr="007D1AD7" w:rsidRDefault="00582C72" w:rsidP="00E13923">
            <w:pPr>
              <w:spacing w:after="0" w:line="240" w:lineRule="auto"/>
              <w:rPr>
                <w:color w:val="FFFFFF" w:themeColor="background1"/>
              </w:rPr>
            </w:pPr>
            <w:r w:rsidRPr="007D1AD7">
              <w:rPr>
                <w:color w:val="FFFFFF" w:themeColor="background1"/>
              </w:rPr>
              <w:t>White on Purple</w:t>
            </w:r>
          </w:p>
        </w:tc>
        <w:tc>
          <w:tcPr>
            <w:tcW w:w="3600" w:type="dxa"/>
            <w:vAlign w:val="center"/>
          </w:tcPr>
          <w:p w14:paraId="00EDB72A" w14:textId="77777777" w:rsidR="00582C72" w:rsidRPr="007D1AD7" w:rsidRDefault="00582C72" w:rsidP="00E13923">
            <w:pPr>
              <w:spacing w:after="0" w:line="240" w:lineRule="auto"/>
              <w:rPr>
                <w:color w:val="652B91"/>
              </w:rPr>
            </w:pPr>
            <w:r w:rsidRPr="007D1AD7">
              <w:rPr>
                <w:color w:val="652B91"/>
              </w:rPr>
              <w:t>Purple on White</w:t>
            </w:r>
          </w:p>
        </w:tc>
      </w:tr>
      <w:tr w:rsidR="00582C72" w14:paraId="0A082DB4" w14:textId="77777777" w:rsidTr="00E13923">
        <w:trPr>
          <w:trHeight w:hRule="exact" w:val="432"/>
        </w:trPr>
        <w:tc>
          <w:tcPr>
            <w:tcW w:w="3600" w:type="dxa"/>
            <w:shd w:val="clear" w:color="auto" w:fill="385623" w:themeFill="accent6" w:themeFillShade="80"/>
            <w:vAlign w:val="center"/>
          </w:tcPr>
          <w:p w14:paraId="04246E43" w14:textId="77777777" w:rsidR="00582C72" w:rsidRPr="007D1AD7" w:rsidRDefault="00582C72" w:rsidP="00E13923">
            <w:pPr>
              <w:spacing w:after="0" w:line="240" w:lineRule="auto"/>
              <w:rPr>
                <w:color w:val="FFFFFF" w:themeColor="background1"/>
              </w:rPr>
            </w:pPr>
            <w:r w:rsidRPr="007D1AD7">
              <w:rPr>
                <w:color w:val="FFFFFF" w:themeColor="background1"/>
              </w:rPr>
              <w:t>White on Green</w:t>
            </w:r>
          </w:p>
        </w:tc>
        <w:tc>
          <w:tcPr>
            <w:tcW w:w="3600" w:type="dxa"/>
            <w:vAlign w:val="center"/>
          </w:tcPr>
          <w:p w14:paraId="04A6B205" w14:textId="77777777" w:rsidR="00582C72" w:rsidRPr="007D1AD7" w:rsidRDefault="00582C72" w:rsidP="00E13923">
            <w:pPr>
              <w:spacing w:after="0" w:line="240" w:lineRule="auto"/>
              <w:rPr>
                <w:color w:val="385623" w:themeColor="accent6" w:themeShade="80"/>
              </w:rPr>
            </w:pPr>
            <w:r w:rsidRPr="007D1AD7">
              <w:rPr>
                <w:color w:val="385623" w:themeColor="accent6" w:themeShade="80"/>
              </w:rPr>
              <w:t>Green on White</w:t>
            </w:r>
          </w:p>
        </w:tc>
      </w:tr>
    </w:tbl>
    <w:p w14:paraId="10FBE17A" w14:textId="77777777" w:rsidR="00582C72" w:rsidRDefault="00582C72" w:rsidP="00511735">
      <w:pPr>
        <w:spacing w:after="0"/>
      </w:pPr>
    </w:p>
    <w:p w14:paraId="2E3567BE" w14:textId="7F6054A4" w:rsidR="00FF4E35" w:rsidRDefault="001054AD" w:rsidP="001054AD">
      <w:r>
        <w:t>Make sure that all colors are on the dark side (meaning Blue means Navy or Dark Blue, not Baby Blue).</w:t>
      </w:r>
      <w:r w:rsidR="007B54D7">
        <w:t xml:space="preserve">  If you stick with the very dark colors, you should be fine, just avoid mid to light colors, they can quickly turn into an accessibility issue.</w:t>
      </w:r>
    </w:p>
    <w:p w14:paraId="3657CBBB" w14:textId="53263C9B" w:rsidR="00214F83" w:rsidRDefault="00214F83" w:rsidP="00214F83">
      <w:pPr>
        <w:pStyle w:val="Heading2"/>
      </w:pPr>
      <w:r>
        <w:t>Links</w:t>
      </w:r>
    </w:p>
    <w:p w14:paraId="118883D2" w14:textId="77A56F82" w:rsidR="00056B35" w:rsidRDefault="00056B35" w:rsidP="00056B35">
      <w:r>
        <w:t>Screen readers announce links and then read the link</w:t>
      </w:r>
      <w:r w:rsidR="00EE77CB">
        <w:t>’s</w:t>
      </w:r>
      <w:r>
        <w:t xml:space="preserve"> text.  Screen reader users use links to quickly navigate to information.  They should be visually distinguishable (Word automatically does this </w:t>
      </w:r>
      <w:r w:rsidR="00E07FF9">
        <w:t xml:space="preserve">by adding a </w:t>
      </w:r>
      <w:r>
        <w:t>blue color</w:t>
      </w:r>
      <w:r w:rsidR="00806F32">
        <w:t xml:space="preserve"> and underline</w:t>
      </w:r>
      <w:r>
        <w:t>). When adding links do the following:</w:t>
      </w:r>
    </w:p>
    <w:p w14:paraId="3D35C96F" w14:textId="0EA1887E" w:rsidR="00056B35" w:rsidRDefault="00056B35" w:rsidP="00056B35">
      <w:pPr>
        <w:pStyle w:val="ListParagraph"/>
        <w:numPr>
          <w:ilvl w:val="0"/>
          <w:numId w:val="9"/>
        </w:numPr>
      </w:pPr>
      <w:r>
        <w:t>Use descriptive text for links</w:t>
      </w:r>
      <w:r w:rsidR="000741C4">
        <w:t>.</w:t>
      </w:r>
    </w:p>
    <w:p w14:paraId="537D7F5D" w14:textId="5F878D3E" w:rsidR="00056B35" w:rsidRDefault="00056B35" w:rsidP="00056B35">
      <w:pPr>
        <w:pStyle w:val="ListParagraph"/>
        <w:numPr>
          <w:ilvl w:val="0"/>
          <w:numId w:val="9"/>
        </w:numPr>
      </w:pPr>
      <w:r>
        <w:lastRenderedPageBreak/>
        <w:t>Don’t use “link” in the description</w:t>
      </w:r>
      <w:r w:rsidR="00A84AA6">
        <w:t>.</w:t>
      </w:r>
    </w:p>
    <w:p w14:paraId="108BFD09" w14:textId="3ADA0C72" w:rsidR="00056B35" w:rsidRDefault="00056B35" w:rsidP="00056B35">
      <w:pPr>
        <w:pStyle w:val="ListParagraph"/>
        <w:numPr>
          <w:ilvl w:val="0"/>
          <w:numId w:val="9"/>
        </w:numPr>
      </w:pPr>
      <w:r>
        <w:t>Use text that make</w:t>
      </w:r>
      <w:r w:rsidR="00A84AA6">
        <w:t>s</w:t>
      </w:r>
      <w:r>
        <w:t xml:space="preserve"> sense when read out of context (text should be meaningful and should </w:t>
      </w:r>
      <w:r w:rsidR="000741C4">
        <w:t>never contain</w:t>
      </w:r>
      <w:r>
        <w:t xml:space="preserve"> generic words like "click here," "here,"</w:t>
      </w:r>
      <w:r w:rsidR="00480CEE">
        <w:t xml:space="preserve"> or</w:t>
      </w:r>
      <w:r>
        <w:t xml:space="preserve"> "read more,")</w:t>
      </w:r>
      <w:r w:rsidR="00A84AA6">
        <w:t>.</w:t>
      </w:r>
    </w:p>
    <w:p w14:paraId="65770B79" w14:textId="69E6532C" w:rsidR="00056B35" w:rsidRDefault="00056B35" w:rsidP="00056B35">
      <w:pPr>
        <w:pStyle w:val="ListParagraph"/>
        <w:numPr>
          <w:ilvl w:val="0"/>
          <w:numId w:val="9"/>
        </w:numPr>
      </w:pPr>
      <w:r>
        <w:t>Links must accurately convey the links destination</w:t>
      </w:r>
      <w:r w:rsidR="00A84AA6">
        <w:t xml:space="preserve"> (where exactly the link will take you).</w:t>
      </w:r>
    </w:p>
    <w:p w14:paraId="23000C8E" w14:textId="0A158731" w:rsidR="00056B35" w:rsidRDefault="00056B35" w:rsidP="00056B35">
      <w:pPr>
        <w:pStyle w:val="ListParagraph"/>
        <w:numPr>
          <w:ilvl w:val="0"/>
          <w:numId w:val="9"/>
        </w:numPr>
      </w:pPr>
      <w:r>
        <w:t xml:space="preserve">Include a </w:t>
      </w:r>
      <w:r w:rsidR="00755F43">
        <w:t xml:space="preserve">full, </w:t>
      </w:r>
      <w:r>
        <w:t xml:space="preserve">non-active hyperlink </w:t>
      </w:r>
      <w:r w:rsidR="00755F43">
        <w:t xml:space="preserve">for printed </w:t>
      </w:r>
      <w:r>
        <w:t>cop</w:t>
      </w:r>
      <w:r w:rsidR="00755F43">
        <w:t>ies</w:t>
      </w:r>
      <w:r w:rsidR="00DA4915">
        <w:t xml:space="preserve"> (e.g.  For help with campus apps and software, go to the </w:t>
      </w:r>
      <w:hyperlink r:id="rId10" w:history="1">
        <w:r w:rsidR="00DA4915" w:rsidRPr="00056B35">
          <w:rPr>
            <w:rStyle w:val="Hyperlink"/>
          </w:rPr>
          <w:t>Tech Tools training resources website</w:t>
        </w:r>
      </w:hyperlink>
      <w:r w:rsidR="00DA4915">
        <w:t xml:space="preserve"> (https://www.potsdam.edu/studentlife/wellness/healthservices/campus-health-alerts/coronavirus-updates/faculty-staff/teachingremotely/techtools)</w:t>
      </w:r>
      <w:r w:rsidR="00F827E9">
        <w:t>.</w:t>
      </w:r>
    </w:p>
    <w:p w14:paraId="68A6DF79" w14:textId="17E97035" w:rsidR="001B0E69" w:rsidRDefault="001B0E69" w:rsidP="001B0E69">
      <w:r>
        <w:t>In this example, notice that the link text gives clear information about where the link will take the user and what they will find.  It will take them to training resources</w:t>
      </w:r>
      <w:r w:rsidR="005C32EC">
        <w:t xml:space="preserve"> for technology tools.  If the document was not intended to be printed, the full URL to the website could be omitted.</w:t>
      </w:r>
    </w:p>
    <w:p w14:paraId="347727E0" w14:textId="0F207F35" w:rsidR="00112DDB" w:rsidRPr="00112DDB" w:rsidRDefault="00112DDB" w:rsidP="00112DDB">
      <w:r w:rsidRPr="00112DDB">
        <w:rPr>
          <w:b/>
          <w:bCs/>
        </w:rPr>
        <w:t>Try this now!</w:t>
      </w:r>
      <w:r w:rsidRPr="00112DDB">
        <w:t xml:space="preserve">  </w:t>
      </w:r>
      <w:r>
        <w:t xml:space="preserve">Create a link for the </w:t>
      </w:r>
      <w:hyperlink r:id="rId11" w:history="1">
        <w:r w:rsidRPr="005C5457">
          <w:rPr>
            <w:rStyle w:val="Hyperlink"/>
          </w:rPr>
          <w:t>https://www.potsdam.edu/</w:t>
        </w:r>
      </w:hyperlink>
      <w:r>
        <w:t xml:space="preserve"> website.  </w:t>
      </w:r>
    </w:p>
    <w:p w14:paraId="5A41971D" w14:textId="77777777" w:rsidR="00112DDB" w:rsidRPr="00112DDB" w:rsidRDefault="00112DDB" w:rsidP="00112DDB">
      <w:pPr>
        <w:pStyle w:val="ListParagraph"/>
        <w:numPr>
          <w:ilvl w:val="0"/>
          <w:numId w:val="10"/>
        </w:numPr>
      </w:pPr>
      <w:r w:rsidRPr="00112DDB">
        <w:t>Type descriptive text followed by parentheses ().</w:t>
      </w:r>
    </w:p>
    <w:p w14:paraId="214F0C1A" w14:textId="77777777" w:rsidR="00112DDB" w:rsidRPr="00112DDB" w:rsidRDefault="00112DDB" w:rsidP="00112DDB">
      <w:pPr>
        <w:pStyle w:val="ListParagraph"/>
        <w:numPr>
          <w:ilvl w:val="0"/>
          <w:numId w:val="10"/>
        </w:numPr>
      </w:pPr>
      <w:r w:rsidRPr="00112DDB">
        <w:t>Paste the link within the parentheses.</w:t>
      </w:r>
    </w:p>
    <w:p w14:paraId="70900FBE" w14:textId="77777777" w:rsidR="00112DDB" w:rsidRPr="00112DDB" w:rsidRDefault="00112DDB" w:rsidP="00112DDB">
      <w:pPr>
        <w:pStyle w:val="ListParagraph"/>
        <w:numPr>
          <w:ilvl w:val="0"/>
          <w:numId w:val="10"/>
        </w:numPr>
      </w:pPr>
      <w:r w:rsidRPr="00112DDB">
        <w:t xml:space="preserve">Highlight the text and right-click on </w:t>
      </w:r>
      <w:r w:rsidRPr="00112DDB">
        <w:rPr>
          <w:i/>
          <w:iCs/>
        </w:rPr>
        <w:t>Link</w:t>
      </w:r>
      <w:r w:rsidRPr="00112DDB">
        <w:t xml:space="preserve"> option.</w:t>
      </w:r>
    </w:p>
    <w:p w14:paraId="61B8E51B" w14:textId="77777777" w:rsidR="00112DDB" w:rsidRPr="00112DDB" w:rsidRDefault="00112DDB" w:rsidP="00112DDB">
      <w:pPr>
        <w:pStyle w:val="ListParagraph"/>
        <w:numPr>
          <w:ilvl w:val="0"/>
          <w:numId w:val="10"/>
        </w:numPr>
      </w:pPr>
      <w:r w:rsidRPr="00112DDB">
        <w:t>Paste the link.</w:t>
      </w:r>
    </w:p>
    <w:p w14:paraId="0D3A2B08" w14:textId="77777777" w:rsidR="00112DDB" w:rsidRPr="00112DDB" w:rsidRDefault="00112DDB" w:rsidP="00112DDB">
      <w:pPr>
        <w:pStyle w:val="ListParagraph"/>
        <w:numPr>
          <w:ilvl w:val="0"/>
          <w:numId w:val="10"/>
        </w:numPr>
      </w:pPr>
      <w:r w:rsidRPr="00112DDB">
        <w:t>Right-click on the full hyperlink and select Remove Link (if necessary)</w:t>
      </w:r>
    </w:p>
    <w:p w14:paraId="718272B3" w14:textId="77777777" w:rsidR="00112DDB" w:rsidRDefault="00112DDB" w:rsidP="001B0E69"/>
    <w:p w14:paraId="612FA61D" w14:textId="6009805B" w:rsidR="00214F83" w:rsidRDefault="00214F83" w:rsidP="00214F83">
      <w:pPr>
        <w:pStyle w:val="Heading2"/>
      </w:pPr>
      <w:r>
        <w:t>Tables</w:t>
      </w:r>
    </w:p>
    <w:p w14:paraId="6C7B6E9B" w14:textId="35BF07FF" w:rsidR="0054372A" w:rsidRDefault="00CD38FF" w:rsidP="00CD38FF">
      <w:r w:rsidRPr="00CD38FF">
        <w:t>Simple</w:t>
      </w:r>
      <w:r w:rsidR="008C3584">
        <w:t xml:space="preserve"> </w:t>
      </w:r>
      <w:r w:rsidRPr="00CD38FF">
        <w:t xml:space="preserve">tables can be made accessible in Word with a few easy steps. </w:t>
      </w:r>
      <w:r w:rsidR="0054372A">
        <w:t xml:space="preserve"> However, </w:t>
      </w:r>
      <w:r w:rsidRPr="00CD38FF">
        <w:t>complex tables are best reserved for other formats, such as PDF or HTML.</w:t>
      </w:r>
      <w:r>
        <w:t xml:space="preserve">  </w:t>
      </w:r>
      <w:r w:rsidRPr="00CD38FF">
        <w:t xml:space="preserve">Don’t </w:t>
      </w:r>
      <w:r w:rsidR="0054372A">
        <w:t>create tables using</w:t>
      </w:r>
      <w:r w:rsidRPr="00CD38FF">
        <w:t xml:space="preserve"> </w:t>
      </w:r>
      <w:r w:rsidRPr="00CD38FF">
        <w:rPr>
          <w:i/>
          <w:iCs/>
        </w:rPr>
        <w:t>Tabs</w:t>
      </w:r>
      <w:r w:rsidRPr="00CD38FF">
        <w:t xml:space="preserve"> or</w:t>
      </w:r>
      <w:r w:rsidR="0054372A">
        <w:t xml:space="preserve"> the</w:t>
      </w:r>
      <w:r w:rsidRPr="00CD38FF">
        <w:t xml:space="preserve"> </w:t>
      </w:r>
      <w:r w:rsidRPr="00CD38FF">
        <w:rPr>
          <w:i/>
          <w:iCs/>
        </w:rPr>
        <w:t>Draw Table</w:t>
      </w:r>
      <w:r w:rsidRPr="00CD38FF">
        <w:t xml:space="preserve"> tool</w:t>
      </w:r>
      <w:r w:rsidR="0054372A">
        <w:t xml:space="preserve"> as these methods will NOT create content accessible b</w:t>
      </w:r>
      <w:r w:rsidRPr="00CD38FF">
        <w:t xml:space="preserve">y screen readers.  </w:t>
      </w:r>
      <w:r w:rsidR="0054372A">
        <w:t>Likewise, y</w:t>
      </w:r>
      <w:r>
        <w:t xml:space="preserve">ou should </w:t>
      </w:r>
      <w:r w:rsidRPr="00CD38FF">
        <w:t>NEVER use nested tables or split/merged cells</w:t>
      </w:r>
      <w:r w:rsidR="00901B6A">
        <w:t xml:space="preserve"> within a basic table</w:t>
      </w:r>
      <w:r w:rsidRPr="00CD38FF">
        <w:t>.</w:t>
      </w:r>
      <w:r w:rsidR="00901B6A">
        <w:t xml:space="preserve">  </w:t>
      </w:r>
      <w:r w:rsidR="006A7971">
        <w:t xml:space="preserve">If Word is the only option for </w:t>
      </w:r>
      <w:r w:rsidR="00901B6A" w:rsidRPr="0054372A">
        <w:t xml:space="preserve">complicated tables, break up </w:t>
      </w:r>
      <w:r w:rsidR="006A7971">
        <w:t xml:space="preserve">the </w:t>
      </w:r>
      <w:r w:rsidR="00901B6A" w:rsidRPr="0054372A">
        <w:t xml:space="preserve">data into simpler individual tables </w:t>
      </w:r>
      <w:r w:rsidR="006A7971">
        <w:t>that don’t require split or merged cells.</w:t>
      </w:r>
    </w:p>
    <w:p w14:paraId="67B43D3A" w14:textId="612567BE" w:rsidR="00FC1EF9" w:rsidRDefault="0054372A" w:rsidP="00CD38FF">
      <w:r w:rsidRPr="00F81BD9">
        <w:rPr>
          <w:b/>
          <w:bCs/>
        </w:rPr>
        <w:t>Try this now</w:t>
      </w:r>
      <w:r w:rsidR="00157653" w:rsidRPr="00F81BD9">
        <w:t>!</w:t>
      </w:r>
      <w:r w:rsidRPr="00F81BD9">
        <w:t xml:space="preserve"> </w:t>
      </w:r>
      <w:r w:rsidR="00C53864" w:rsidRPr="00F81BD9">
        <w:t>C</w:t>
      </w:r>
      <w:r w:rsidR="001041D1" w:rsidRPr="00F81BD9">
        <w:t>reate a basic table</w:t>
      </w:r>
      <w:r w:rsidR="00F81BD9" w:rsidRPr="00F81BD9">
        <w:t xml:space="preserve"> (in the space below)</w:t>
      </w:r>
      <w:r w:rsidR="00C53864" w:rsidRPr="00F81BD9">
        <w:t>.</w:t>
      </w:r>
      <w:r w:rsidR="001041D1" w:rsidRPr="00F81BD9">
        <w:t xml:space="preserve"> </w:t>
      </w:r>
      <w:r w:rsidR="00270159" w:rsidRPr="00F81BD9">
        <w:t>G</w:t>
      </w:r>
      <w:r w:rsidR="001041D1" w:rsidRPr="00F81BD9">
        <w:t xml:space="preserve">o to the </w:t>
      </w:r>
      <w:r w:rsidR="001041D1" w:rsidRPr="00F81BD9">
        <w:rPr>
          <w:i/>
          <w:iCs/>
        </w:rPr>
        <w:t>Insert</w:t>
      </w:r>
      <w:r w:rsidR="001041D1" w:rsidRPr="00F81BD9">
        <w:t xml:space="preserve"> tab, </w:t>
      </w:r>
      <w:r w:rsidR="001041D1" w:rsidRPr="00F81BD9">
        <w:rPr>
          <w:i/>
          <w:iCs/>
        </w:rPr>
        <w:t>Tables</w:t>
      </w:r>
      <w:r w:rsidR="001041D1" w:rsidRPr="00F81BD9">
        <w:t xml:space="preserve">, and select the </w:t>
      </w:r>
      <w:r w:rsidR="001041D1" w:rsidRPr="00F81BD9">
        <w:rPr>
          <w:i/>
          <w:iCs/>
        </w:rPr>
        <w:t>Insert Table</w:t>
      </w:r>
      <w:r w:rsidR="001041D1" w:rsidRPr="00F81BD9">
        <w:t xml:space="preserve"> option</w:t>
      </w:r>
      <w:r w:rsidR="00C53864" w:rsidRPr="00F81BD9">
        <w:t xml:space="preserve"> or you can use the Insert Table boxes to </w:t>
      </w:r>
      <w:proofErr w:type="gramStart"/>
      <w:r w:rsidR="00C53864" w:rsidRPr="00F81BD9">
        <w:t>make a selection</w:t>
      </w:r>
      <w:proofErr w:type="gramEnd"/>
      <w:r w:rsidR="001041D1" w:rsidRPr="00F81BD9">
        <w:t xml:space="preserve">. Select </w:t>
      </w:r>
      <w:r w:rsidR="008605C4" w:rsidRPr="00F81BD9">
        <w:t>three</w:t>
      </w:r>
      <w:r w:rsidR="001041D1" w:rsidRPr="00F81BD9">
        <w:t xml:space="preserve"> columns and </w:t>
      </w:r>
      <w:r w:rsidR="008605C4" w:rsidRPr="00F81BD9">
        <w:t>three</w:t>
      </w:r>
      <w:r w:rsidR="001041D1" w:rsidRPr="00F81BD9">
        <w:t xml:space="preserve"> rows.</w:t>
      </w:r>
    </w:p>
    <w:p w14:paraId="7309CB59" w14:textId="59CB01AD" w:rsidR="00F81BD9" w:rsidRDefault="00F81BD9" w:rsidP="00CD38FF"/>
    <w:p w14:paraId="5C0C3CDC" w14:textId="77777777" w:rsidR="00F81BD9" w:rsidRDefault="00F81BD9" w:rsidP="00CD38FF"/>
    <w:p w14:paraId="3B46351C" w14:textId="77777777" w:rsidR="00004FB9" w:rsidRDefault="0054372A" w:rsidP="00CD38FF">
      <w:r w:rsidRPr="0054372A">
        <w:t xml:space="preserve">When </w:t>
      </w:r>
      <w:r w:rsidRPr="0054372A">
        <w:rPr>
          <w:i/>
          <w:iCs/>
        </w:rPr>
        <w:t>Insert Table</w:t>
      </w:r>
      <w:r w:rsidRPr="0054372A">
        <w:t xml:space="preserve"> is used</w:t>
      </w:r>
      <w:r w:rsidR="001041D1">
        <w:t xml:space="preserve"> (and your curser is within the table)</w:t>
      </w:r>
      <w:r w:rsidRPr="0054372A">
        <w:t xml:space="preserve">, </w:t>
      </w:r>
      <w:r w:rsidR="001041D1">
        <w:t xml:space="preserve">Word opens the Table </w:t>
      </w:r>
      <w:r w:rsidR="001041D1" w:rsidRPr="001041D1">
        <w:rPr>
          <w:i/>
          <w:iCs/>
        </w:rPr>
        <w:t>Design</w:t>
      </w:r>
      <w:r w:rsidR="001041D1">
        <w:t xml:space="preserve"> and </w:t>
      </w:r>
      <w:r w:rsidR="001041D1" w:rsidRPr="001041D1">
        <w:rPr>
          <w:i/>
          <w:iCs/>
        </w:rPr>
        <w:t>Layout</w:t>
      </w:r>
      <w:r w:rsidR="001041D1">
        <w:t xml:space="preserve"> tabs.  In </w:t>
      </w:r>
      <w:r w:rsidR="001041D1" w:rsidRPr="008A77A9">
        <w:rPr>
          <w:i/>
          <w:iCs/>
        </w:rPr>
        <w:t>Design</w:t>
      </w:r>
      <w:r w:rsidR="001041D1">
        <w:t xml:space="preserve">, notice that </w:t>
      </w:r>
      <w:r w:rsidRPr="0054372A">
        <w:t>by default,</w:t>
      </w:r>
      <w:r w:rsidR="008A77A9">
        <w:t xml:space="preserve"> the</w:t>
      </w:r>
      <w:r w:rsidRPr="0054372A">
        <w:t xml:space="preserve"> </w:t>
      </w:r>
      <w:r w:rsidRPr="008A77A9">
        <w:rPr>
          <w:i/>
          <w:iCs/>
        </w:rPr>
        <w:t>Header Row</w:t>
      </w:r>
      <w:r w:rsidRPr="0054372A">
        <w:t xml:space="preserve"> and </w:t>
      </w:r>
      <w:r w:rsidRPr="008A77A9">
        <w:rPr>
          <w:i/>
          <w:iCs/>
        </w:rPr>
        <w:t>First Column</w:t>
      </w:r>
      <w:r w:rsidRPr="0054372A">
        <w:t xml:space="preserve"> checkboxes </w:t>
      </w:r>
      <w:r w:rsidR="008A77A9">
        <w:t>are selected</w:t>
      </w:r>
      <w:r w:rsidRPr="0054372A">
        <w:t xml:space="preserve">. </w:t>
      </w:r>
      <w:r w:rsidR="008605C4">
        <w:t xml:space="preserve">  This</w:t>
      </w:r>
      <w:r w:rsidR="001041D1" w:rsidRPr="0054372A">
        <w:t xml:space="preserve"> formatt</w:t>
      </w:r>
      <w:r w:rsidR="008605C4">
        <w:t>ing will allow</w:t>
      </w:r>
      <w:r w:rsidR="001041D1" w:rsidRPr="0054372A">
        <w:t xml:space="preserve"> screen readers </w:t>
      </w:r>
      <w:r w:rsidR="008605C4">
        <w:t xml:space="preserve">to </w:t>
      </w:r>
      <w:r w:rsidR="001041D1" w:rsidRPr="0054372A">
        <w:t xml:space="preserve">announce the column and row headers </w:t>
      </w:r>
      <w:r w:rsidR="008605C4">
        <w:t xml:space="preserve">for data within the table.  Also, this formatting will </w:t>
      </w:r>
      <w:r w:rsidR="001041D1" w:rsidRPr="0054372A">
        <w:t xml:space="preserve">export correctly </w:t>
      </w:r>
      <w:r w:rsidR="008605C4">
        <w:t xml:space="preserve">when converting a document </w:t>
      </w:r>
      <w:r w:rsidR="001041D1" w:rsidRPr="0054372A">
        <w:t>to PDF.</w:t>
      </w:r>
      <w:r w:rsidR="00F77FB2">
        <w:t xml:space="preserve"> </w:t>
      </w:r>
      <w:r w:rsidR="008A77A9" w:rsidRPr="008A77A9">
        <w:t xml:space="preserve"> </w:t>
      </w:r>
      <w:r w:rsidR="00F77FB2">
        <w:t xml:space="preserve">If a table spans more than one page, select </w:t>
      </w:r>
      <w:r w:rsidR="00F77FB2" w:rsidRPr="00632FF1">
        <w:rPr>
          <w:i/>
          <w:iCs/>
        </w:rPr>
        <w:t>Properties</w:t>
      </w:r>
      <w:r w:rsidR="00F77FB2">
        <w:t xml:space="preserve"> from the table </w:t>
      </w:r>
      <w:r w:rsidR="00F77FB2" w:rsidRPr="00632FF1">
        <w:rPr>
          <w:i/>
          <w:iCs/>
        </w:rPr>
        <w:t>Layout</w:t>
      </w:r>
      <w:r w:rsidR="00F77FB2">
        <w:t xml:space="preserve"> tab.  Then, select the </w:t>
      </w:r>
      <w:r w:rsidR="00F77FB2" w:rsidRPr="00632FF1">
        <w:rPr>
          <w:i/>
          <w:iCs/>
        </w:rPr>
        <w:t>Row</w:t>
      </w:r>
      <w:r w:rsidR="00F77FB2">
        <w:t xml:space="preserve"> tab and deselect the “Allow row to break across pages” checkbox and select the “Repeat as header row at the top of each page” checkbox.</w:t>
      </w:r>
    </w:p>
    <w:p w14:paraId="57D6767E" w14:textId="4008D1BB" w:rsidR="00D96E3F" w:rsidRDefault="00004FB9" w:rsidP="00270159">
      <w:pPr>
        <w:pStyle w:val="Heading3"/>
      </w:pPr>
      <w:r>
        <w:t>Reading Tables</w:t>
      </w:r>
    </w:p>
    <w:p w14:paraId="16E3943D" w14:textId="02601ECB" w:rsidR="008429B3" w:rsidRDefault="008429B3" w:rsidP="008429B3">
      <w:pPr>
        <w:pStyle w:val="Caption"/>
        <w:keepNext/>
      </w:pPr>
      <w:r>
        <w:t xml:space="preserve">Table </w:t>
      </w:r>
      <w:r w:rsidR="00484D69">
        <w:t>3</w:t>
      </w:r>
      <w:r>
        <w:t xml:space="preserve"> </w:t>
      </w:r>
      <w:r w:rsidRPr="00945599">
        <w:t xml:space="preserve">- </w:t>
      </w:r>
      <w:r>
        <w:t>Scoops of i</w:t>
      </w:r>
      <w:r w:rsidRPr="00945599">
        <w:t>ce cream sold at local stores yesterday.</w:t>
      </w:r>
    </w:p>
    <w:tbl>
      <w:tblPr>
        <w:tblStyle w:val="TableGrid"/>
        <w:tblW w:w="0" w:type="auto"/>
        <w:tblLook w:val="04A0" w:firstRow="1" w:lastRow="0" w:firstColumn="1" w:lastColumn="0" w:noHBand="0" w:noVBand="1"/>
      </w:tblPr>
      <w:tblGrid>
        <w:gridCol w:w="3116"/>
        <w:gridCol w:w="3117"/>
        <w:gridCol w:w="3117"/>
      </w:tblGrid>
      <w:tr w:rsidR="00D96E3F" w14:paraId="2C38AFD6" w14:textId="77777777" w:rsidTr="0018407C">
        <w:tc>
          <w:tcPr>
            <w:tcW w:w="3116" w:type="dxa"/>
          </w:tcPr>
          <w:p w14:paraId="598C9E1B" w14:textId="77777777" w:rsidR="00D96E3F" w:rsidRPr="00FC1EF9" w:rsidRDefault="00D96E3F" w:rsidP="0018407C">
            <w:pPr>
              <w:rPr>
                <w:b/>
                <w:bCs/>
              </w:rPr>
            </w:pPr>
            <w:r w:rsidRPr="00FC1EF9">
              <w:rPr>
                <w:b/>
                <w:bCs/>
              </w:rPr>
              <w:t>Store</w:t>
            </w:r>
          </w:p>
        </w:tc>
        <w:tc>
          <w:tcPr>
            <w:tcW w:w="3117" w:type="dxa"/>
          </w:tcPr>
          <w:p w14:paraId="029A65F4" w14:textId="77777777" w:rsidR="00D96E3F" w:rsidRPr="00FC1EF9" w:rsidRDefault="00D96E3F" w:rsidP="0018407C">
            <w:pPr>
              <w:rPr>
                <w:b/>
                <w:bCs/>
              </w:rPr>
            </w:pPr>
            <w:r w:rsidRPr="00FC1EF9">
              <w:rPr>
                <w:b/>
                <w:bCs/>
              </w:rPr>
              <w:t>Chocolate</w:t>
            </w:r>
          </w:p>
        </w:tc>
        <w:tc>
          <w:tcPr>
            <w:tcW w:w="3117" w:type="dxa"/>
          </w:tcPr>
          <w:p w14:paraId="7845E394" w14:textId="77777777" w:rsidR="00D96E3F" w:rsidRPr="00FC1EF9" w:rsidRDefault="00D96E3F" w:rsidP="0018407C">
            <w:pPr>
              <w:rPr>
                <w:b/>
                <w:bCs/>
              </w:rPr>
            </w:pPr>
            <w:r w:rsidRPr="00FC1EF9">
              <w:rPr>
                <w:b/>
                <w:bCs/>
              </w:rPr>
              <w:t>Vanilla</w:t>
            </w:r>
          </w:p>
        </w:tc>
      </w:tr>
      <w:tr w:rsidR="00D96E3F" w14:paraId="18DD4020" w14:textId="77777777" w:rsidTr="0018407C">
        <w:tc>
          <w:tcPr>
            <w:tcW w:w="3116" w:type="dxa"/>
          </w:tcPr>
          <w:p w14:paraId="15BE7418" w14:textId="32A801D6" w:rsidR="00D96E3F" w:rsidRDefault="00E47702" w:rsidP="0018407C">
            <w:r>
              <w:t>Stewart’s</w:t>
            </w:r>
          </w:p>
        </w:tc>
        <w:tc>
          <w:tcPr>
            <w:tcW w:w="3117" w:type="dxa"/>
          </w:tcPr>
          <w:p w14:paraId="46787DE8" w14:textId="77777777" w:rsidR="00D96E3F" w:rsidRDefault="00D96E3F" w:rsidP="0018407C">
            <w:r>
              <w:t>20</w:t>
            </w:r>
          </w:p>
        </w:tc>
        <w:tc>
          <w:tcPr>
            <w:tcW w:w="3117" w:type="dxa"/>
          </w:tcPr>
          <w:p w14:paraId="1783082C" w14:textId="77777777" w:rsidR="00D96E3F" w:rsidRDefault="00D96E3F" w:rsidP="0018407C">
            <w:r>
              <w:t>33</w:t>
            </w:r>
          </w:p>
        </w:tc>
      </w:tr>
      <w:tr w:rsidR="00D96E3F" w14:paraId="0693B924" w14:textId="77777777" w:rsidTr="0018407C">
        <w:tc>
          <w:tcPr>
            <w:tcW w:w="3116" w:type="dxa"/>
          </w:tcPr>
          <w:p w14:paraId="7AF1D1AE" w14:textId="77777777" w:rsidR="00D96E3F" w:rsidRDefault="00D96E3F" w:rsidP="0018407C">
            <w:r>
              <w:t>Scoops</w:t>
            </w:r>
          </w:p>
        </w:tc>
        <w:tc>
          <w:tcPr>
            <w:tcW w:w="3117" w:type="dxa"/>
          </w:tcPr>
          <w:p w14:paraId="2A05FA0C" w14:textId="77777777" w:rsidR="00D96E3F" w:rsidRDefault="00D96E3F" w:rsidP="0018407C">
            <w:r>
              <w:t>30</w:t>
            </w:r>
          </w:p>
        </w:tc>
        <w:tc>
          <w:tcPr>
            <w:tcW w:w="3117" w:type="dxa"/>
          </w:tcPr>
          <w:p w14:paraId="42565F53" w14:textId="77777777" w:rsidR="00D96E3F" w:rsidRDefault="00D96E3F" w:rsidP="0018407C">
            <w:r>
              <w:t>14</w:t>
            </w:r>
          </w:p>
        </w:tc>
      </w:tr>
    </w:tbl>
    <w:p w14:paraId="4B769DC2" w14:textId="77777777" w:rsidR="008429B3" w:rsidRDefault="008429B3" w:rsidP="008429B3">
      <w:pPr>
        <w:spacing w:after="0"/>
      </w:pPr>
    </w:p>
    <w:p w14:paraId="678E1985" w14:textId="1AAF204B" w:rsidR="00CD38FF" w:rsidRPr="00CD38FF" w:rsidRDefault="00004FB9" w:rsidP="00CD38FF">
      <w:r>
        <w:t>If you can see the table, you can easily tell that 20 scoops of Chocolate ice cream were sold at Stewart’s yesterday.  You can do this because you can go down the Chocolate column and across the Stewart’s row and find 20.  When</w:t>
      </w:r>
      <w:bookmarkStart w:id="2" w:name="_GoBack"/>
      <w:bookmarkEnd w:id="2"/>
      <w:r>
        <w:t xml:space="preserve"> you properly format a table, a screen reader does this for the user.  It announces the data found in a cell with the column and row header, so it would announce the cell as Row Stewart’s and Column Chocolate is 20.  If the table were not formatted correctly, the only information that would be provided is 20, which could be in reference to anything.</w:t>
      </w:r>
    </w:p>
    <w:p w14:paraId="588EB96A" w14:textId="73AC9101" w:rsidR="00214F83" w:rsidRDefault="00214F83" w:rsidP="00214F83">
      <w:pPr>
        <w:pStyle w:val="Heading2"/>
      </w:pPr>
      <w:r>
        <w:t>Captions</w:t>
      </w:r>
    </w:p>
    <w:p w14:paraId="3E43DC08" w14:textId="6F560629" w:rsidR="006A1E24" w:rsidRDefault="006A1E24" w:rsidP="006A1E24">
      <w:r>
        <w:t>Although it is fine to use captions for images and pictures if you want, you MUST use captions for tables.</w:t>
      </w:r>
      <w:r w:rsidR="00061ED2">
        <w:t xml:space="preserve">  Currently, </w:t>
      </w:r>
      <w:r w:rsidR="00061ED2" w:rsidRPr="00061ED2">
        <w:t>Word caption</w:t>
      </w:r>
      <w:r w:rsidR="00061ED2">
        <w:t>s</w:t>
      </w:r>
      <w:r w:rsidR="00061ED2" w:rsidRPr="00061ED2">
        <w:t xml:space="preserve"> </w:t>
      </w:r>
      <w:r w:rsidR="00061ED2">
        <w:t xml:space="preserve">will not </w:t>
      </w:r>
      <w:r w:rsidR="00061ED2" w:rsidRPr="00061ED2">
        <w:t>transfer to PDF (</w:t>
      </w:r>
      <w:r w:rsidR="00061ED2">
        <w:t>they’ll need to be added again in</w:t>
      </w:r>
      <w:r w:rsidR="00061ED2" w:rsidRPr="00061ED2">
        <w:t xml:space="preserve"> PDF)</w:t>
      </w:r>
      <w:r w:rsidR="00061ED2">
        <w:t>, but captioned tables are important.</w:t>
      </w:r>
      <w:r w:rsidR="00061ED2" w:rsidRPr="00061ED2">
        <w:t xml:space="preserve">  </w:t>
      </w:r>
      <w:r w:rsidR="00061ED2" w:rsidRPr="00061ED2">
        <w:rPr>
          <w:b/>
          <w:bCs/>
        </w:rPr>
        <w:t>Try this now</w:t>
      </w:r>
      <w:r w:rsidR="00157653">
        <w:t>!</w:t>
      </w:r>
      <w:r w:rsidR="00E45282">
        <w:t xml:space="preserve"> Add a table caption</w:t>
      </w:r>
      <w:r w:rsidR="00101A35">
        <w:t xml:space="preserve"> (add it to the table you made </w:t>
      </w:r>
      <w:r w:rsidR="00CC06B1">
        <w:t xml:space="preserve">in the </w:t>
      </w:r>
      <w:r w:rsidR="00CC06B1" w:rsidRPr="00CC06B1">
        <w:rPr>
          <w:i/>
          <w:iCs/>
        </w:rPr>
        <w:t>Tables</w:t>
      </w:r>
      <w:r w:rsidR="00CC06B1">
        <w:t xml:space="preserve"> section</w:t>
      </w:r>
      <w:r w:rsidR="00101A35">
        <w:t>).</w:t>
      </w:r>
    </w:p>
    <w:p w14:paraId="67613177" w14:textId="77777777" w:rsidR="00C12CD5" w:rsidRDefault="00C12CD5" w:rsidP="00C12CD5">
      <w:pPr>
        <w:pStyle w:val="ListParagraph"/>
        <w:numPr>
          <w:ilvl w:val="0"/>
          <w:numId w:val="12"/>
        </w:numPr>
      </w:pPr>
      <w:r>
        <w:t>Place the cursor in row 1, column 1.</w:t>
      </w:r>
    </w:p>
    <w:p w14:paraId="16B38E82" w14:textId="77777777" w:rsidR="00C12CD5" w:rsidRDefault="00C12CD5" w:rsidP="00C12CD5">
      <w:pPr>
        <w:pStyle w:val="ListParagraph"/>
        <w:numPr>
          <w:ilvl w:val="0"/>
          <w:numId w:val="12"/>
        </w:numPr>
      </w:pPr>
      <w:r>
        <w:lastRenderedPageBreak/>
        <w:t xml:space="preserve">Select </w:t>
      </w:r>
      <w:r w:rsidRPr="00C12CD5">
        <w:rPr>
          <w:i/>
          <w:iCs/>
        </w:rPr>
        <w:t>Insert Caption</w:t>
      </w:r>
      <w:r>
        <w:t xml:space="preserve"> from the </w:t>
      </w:r>
      <w:r w:rsidRPr="00C12CD5">
        <w:rPr>
          <w:i/>
          <w:iCs/>
        </w:rPr>
        <w:t>Reference</w:t>
      </w:r>
      <w:r>
        <w:t xml:space="preserve"> Tab.</w:t>
      </w:r>
    </w:p>
    <w:p w14:paraId="016EC767" w14:textId="77777777" w:rsidR="00C12CD5" w:rsidRDefault="00C12CD5" w:rsidP="00C12CD5">
      <w:pPr>
        <w:pStyle w:val="ListParagraph"/>
        <w:numPr>
          <w:ilvl w:val="0"/>
          <w:numId w:val="12"/>
        </w:numPr>
      </w:pPr>
      <w:r>
        <w:t xml:space="preserve">Set </w:t>
      </w:r>
      <w:r w:rsidRPr="0065651F">
        <w:rPr>
          <w:i/>
          <w:iCs/>
        </w:rPr>
        <w:t>Label</w:t>
      </w:r>
      <w:r>
        <w:t xml:space="preserve"> to </w:t>
      </w:r>
      <w:r w:rsidRPr="0065651F">
        <w:rPr>
          <w:i/>
          <w:iCs/>
        </w:rPr>
        <w:t>Table</w:t>
      </w:r>
      <w:r>
        <w:t>.</w:t>
      </w:r>
    </w:p>
    <w:p w14:paraId="11E47A69" w14:textId="77777777" w:rsidR="00C12CD5" w:rsidRDefault="00C12CD5" w:rsidP="00C12CD5">
      <w:pPr>
        <w:pStyle w:val="ListParagraph"/>
        <w:numPr>
          <w:ilvl w:val="0"/>
          <w:numId w:val="12"/>
        </w:numPr>
      </w:pPr>
      <w:r>
        <w:t xml:space="preserve">Set </w:t>
      </w:r>
      <w:r w:rsidRPr="0065651F">
        <w:rPr>
          <w:i/>
          <w:iCs/>
        </w:rPr>
        <w:t>Position</w:t>
      </w:r>
      <w:r>
        <w:t xml:space="preserve"> to </w:t>
      </w:r>
      <w:r w:rsidRPr="00C12CD5">
        <w:rPr>
          <w:i/>
          <w:iCs/>
        </w:rPr>
        <w:t>Above selected item</w:t>
      </w:r>
      <w:r>
        <w:t>.</w:t>
      </w:r>
    </w:p>
    <w:p w14:paraId="109523F5" w14:textId="3D0C7372" w:rsidR="00ED1165" w:rsidRDefault="00C12CD5" w:rsidP="00ED1165">
      <w:pPr>
        <w:pStyle w:val="ListParagraph"/>
        <w:numPr>
          <w:ilvl w:val="0"/>
          <w:numId w:val="12"/>
        </w:numPr>
      </w:pPr>
      <w:r>
        <w:t>Enter an appropriate name starting with (space) hyphen (space).</w:t>
      </w:r>
    </w:p>
    <w:p w14:paraId="70E3DFA1" w14:textId="29E52342" w:rsidR="00274FAE" w:rsidRDefault="00A535BE" w:rsidP="00274FAE">
      <w:pPr>
        <w:pStyle w:val="Heading2"/>
      </w:pPr>
      <w:r>
        <w:t xml:space="preserve">Charts and </w:t>
      </w:r>
      <w:r w:rsidR="00274FAE">
        <w:t>Graphs</w:t>
      </w:r>
    </w:p>
    <w:p w14:paraId="2A535832" w14:textId="452CE0FE" w:rsidR="00A535BE" w:rsidRDefault="00274FAE" w:rsidP="00A535BE">
      <w:r>
        <w:t>Like Tables</w:t>
      </w:r>
      <w:r w:rsidR="00A535BE">
        <w:t xml:space="preserve">, </w:t>
      </w:r>
      <w:r>
        <w:t>Charts</w:t>
      </w:r>
      <w:r w:rsidR="00A535BE">
        <w:t xml:space="preserve"> and</w:t>
      </w:r>
      <w:r>
        <w:t xml:space="preserve"> Graphs can be challenging to make more accessible.</w:t>
      </w:r>
      <w:r w:rsidR="00A535BE">
        <w:t xml:space="preserve">  For those with low vision issues, don’t use a color key, instead use labels that point to the data.</w:t>
      </w:r>
    </w:p>
    <w:p w14:paraId="720DEF37" w14:textId="16AF251B" w:rsidR="00D33997" w:rsidRDefault="00D33997" w:rsidP="00D33997">
      <w:pPr>
        <w:pStyle w:val="Caption"/>
        <w:keepNext/>
      </w:pPr>
      <w:r>
        <w:t xml:space="preserve">Figure </w:t>
      </w:r>
      <w:r w:rsidR="00484D69">
        <w:t>2</w:t>
      </w:r>
      <w:r>
        <w:t xml:space="preserve"> - Sales by Quarter.</w:t>
      </w:r>
    </w:p>
    <w:p w14:paraId="65C05799" w14:textId="16AB9AF7" w:rsidR="00122B2D" w:rsidRDefault="00122B2D" w:rsidP="00A535BE">
      <w:r>
        <w:rPr>
          <w:noProof/>
        </w:rPr>
        <w:drawing>
          <wp:inline distT="0" distB="0" distL="0" distR="0" wp14:anchorId="5064BAAA" wp14:editId="5A2718DB">
            <wp:extent cx="5486400" cy="3197470"/>
            <wp:effectExtent l="19050" t="19050" r="19050" b="22225"/>
            <wp:docPr id="4" name="Picture 4" descr="This years sales by quarter: Q1 is 58%, Q2 is 23%, Q3 is 10%; Q4 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 Pie Chart.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197470"/>
                    </a:xfrm>
                    <a:prstGeom prst="rect">
                      <a:avLst/>
                    </a:prstGeom>
                    <a:ln>
                      <a:solidFill>
                        <a:schemeClr val="bg2">
                          <a:lumMod val="10000"/>
                        </a:schemeClr>
                      </a:solidFill>
                    </a:ln>
                  </pic:spPr>
                </pic:pic>
              </a:graphicData>
            </a:graphic>
          </wp:inline>
        </w:drawing>
      </w:r>
    </w:p>
    <w:p w14:paraId="5C5B3001" w14:textId="217BC0EF" w:rsidR="00122B2D" w:rsidRDefault="001355DF" w:rsidP="00A535BE">
      <w:r>
        <w:t xml:space="preserve">The chart also needs a long description in addition to Alt Text.  Here’s an example: </w:t>
      </w:r>
      <w:r w:rsidR="00122B2D">
        <w:t>The pie chart represent</w:t>
      </w:r>
      <w:r w:rsidR="00255E0A">
        <w:t>s</w:t>
      </w:r>
      <w:r w:rsidR="00122B2D">
        <w:t xml:space="preserve"> t</w:t>
      </w:r>
      <w:r w:rsidR="00122B2D" w:rsidRPr="00122B2D">
        <w:t>his year</w:t>
      </w:r>
      <w:r w:rsidR="00122B2D">
        <w:t>’</w:t>
      </w:r>
      <w:r w:rsidR="00122B2D" w:rsidRPr="00122B2D">
        <w:t>s sales by quarter: Q1 is 58%, Q2 is 23%, Q3 is 10%; Q4 is 9%.</w:t>
      </w:r>
    </w:p>
    <w:p w14:paraId="0A022403" w14:textId="668D78AB" w:rsidR="00A535BE" w:rsidRDefault="00A535BE" w:rsidP="00A535BE">
      <w:r>
        <w:t>Other considerations for Charts and Graphs:</w:t>
      </w:r>
    </w:p>
    <w:p w14:paraId="6CDF3E70" w14:textId="01AAA17F" w:rsidR="00A535BE" w:rsidRDefault="00A535BE" w:rsidP="00A535BE">
      <w:pPr>
        <w:pStyle w:val="ListParagraph"/>
        <w:numPr>
          <w:ilvl w:val="0"/>
          <w:numId w:val="13"/>
        </w:numPr>
      </w:pPr>
      <w:r>
        <w:t xml:space="preserve">Keep charts “In Line with Text” </w:t>
      </w:r>
    </w:p>
    <w:p w14:paraId="4B6B4EE4" w14:textId="77777777" w:rsidR="00A535BE" w:rsidRDefault="00A535BE" w:rsidP="00A535BE">
      <w:pPr>
        <w:pStyle w:val="ListParagraph"/>
        <w:numPr>
          <w:ilvl w:val="0"/>
          <w:numId w:val="13"/>
        </w:numPr>
      </w:pPr>
      <w:r>
        <w:t>Add alternative text</w:t>
      </w:r>
    </w:p>
    <w:p w14:paraId="6EBE5293" w14:textId="77777777" w:rsidR="00A535BE" w:rsidRDefault="00A535BE" w:rsidP="00A535BE">
      <w:pPr>
        <w:pStyle w:val="ListParagraph"/>
        <w:numPr>
          <w:ilvl w:val="0"/>
          <w:numId w:val="13"/>
        </w:numPr>
      </w:pPr>
      <w:r>
        <w:t>Add long description (normally charts need more explanation that alt text)</w:t>
      </w:r>
    </w:p>
    <w:p w14:paraId="1672B1C3" w14:textId="5D406609" w:rsidR="00A535BE" w:rsidRDefault="002F0811" w:rsidP="00A535BE">
      <w:pPr>
        <w:pStyle w:val="ListParagraph"/>
        <w:numPr>
          <w:ilvl w:val="1"/>
          <w:numId w:val="13"/>
        </w:numPr>
      </w:pPr>
      <w:r w:rsidRPr="00C8123D">
        <w:rPr>
          <w:b/>
          <w:bCs/>
        </w:rPr>
        <w:t>Option 1</w:t>
      </w:r>
      <w:r>
        <w:t xml:space="preserve">: </w:t>
      </w:r>
      <w:r w:rsidR="00A535BE">
        <w:t>Write the full text description in the document itself.</w:t>
      </w:r>
    </w:p>
    <w:p w14:paraId="491A5018" w14:textId="724A10AE" w:rsidR="00A535BE" w:rsidRDefault="002F0811" w:rsidP="00A535BE">
      <w:pPr>
        <w:pStyle w:val="ListParagraph"/>
        <w:numPr>
          <w:ilvl w:val="1"/>
          <w:numId w:val="13"/>
        </w:numPr>
      </w:pPr>
      <w:r w:rsidRPr="00C8123D">
        <w:rPr>
          <w:b/>
          <w:bCs/>
        </w:rPr>
        <w:t>Option 2</w:t>
      </w:r>
      <w:r>
        <w:t xml:space="preserve">: </w:t>
      </w:r>
      <w:r w:rsidR="00A535BE">
        <w:t>Add a data table with the original data points.</w:t>
      </w:r>
    </w:p>
    <w:p w14:paraId="117F82C9" w14:textId="1E6EE464" w:rsidR="00A535BE" w:rsidRDefault="002F0811" w:rsidP="00A535BE">
      <w:pPr>
        <w:pStyle w:val="ListParagraph"/>
        <w:numPr>
          <w:ilvl w:val="1"/>
          <w:numId w:val="13"/>
        </w:numPr>
      </w:pPr>
      <w:r w:rsidRPr="00C8123D">
        <w:rPr>
          <w:b/>
          <w:bCs/>
        </w:rPr>
        <w:lastRenderedPageBreak/>
        <w:t>Option 3</w:t>
      </w:r>
      <w:r>
        <w:t xml:space="preserve">: </w:t>
      </w:r>
      <w:r w:rsidR="00A535BE">
        <w:t>Provide a separate document with long descriptions for the charts. Be sure to make it easy to identify which descriptions belong to which charts.</w:t>
      </w:r>
    </w:p>
    <w:p w14:paraId="26458EA1" w14:textId="3E0D5002" w:rsidR="00A535BE" w:rsidRPr="006A1E24" w:rsidRDefault="002F0811" w:rsidP="00A535BE">
      <w:pPr>
        <w:pStyle w:val="ListParagraph"/>
        <w:numPr>
          <w:ilvl w:val="1"/>
          <w:numId w:val="13"/>
        </w:numPr>
      </w:pPr>
      <w:r w:rsidRPr="00C8123D">
        <w:rPr>
          <w:b/>
          <w:bCs/>
        </w:rPr>
        <w:t>Option 4</w:t>
      </w:r>
      <w:r>
        <w:t xml:space="preserve">: </w:t>
      </w:r>
      <w:r w:rsidR="00A535BE">
        <w:t>Create a link to a web page with a long description.</w:t>
      </w:r>
    </w:p>
    <w:p w14:paraId="766BEA60" w14:textId="79D0EFF8" w:rsidR="00214F83" w:rsidRDefault="00214F83" w:rsidP="00214F83">
      <w:pPr>
        <w:pStyle w:val="Heading2"/>
      </w:pPr>
      <w:r>
        <w:t>Accessibility Checker</w:t>
      </w:r>
      <w:r w:rsidR="00934EC2">
        <w:t xml:space="preserve"> in Word</w:t>
      </w:r>
    </w:p>
    <w:p w14:paraId="7160A355" w14:textId="4F9E9ED8" w:rsidR="00F0486B" w:rsidRDefault="003D22BB" w:rsidP="00D34D53">
      <w:r>
        <w:t xml:space="preserve">Both Microsoft Word and PowerPoint </w:t>
      </w:r>
      <w:r w:rsidR="00CB75CE">
        <w:t xml:space="preserve">have </w:t>
      </w:r>
      <w:r>
        <w:t xml:space="preserve">an </w:t>
      </w:r>
      <w:r w:rsidRPr="003D22BB">
        <w:rPr>
          <w:i/>
          <w:iCs/>
        </w:rPr>
        <w:t>Accessibility Checker</w:t>
      </w:r>
      <w:r>
        <w:t xml:space="preserve"> tool.  </w:t>
      </w:r>
      <w:r w:rsidRPr="003D22BB">
        <w:rPr>
          <w:b/>
          <w:bCs/>
        </w:rPr>
        <w:t>Try this now</w:t>
      </w:r>
      <w:r w:rsidR="00407EC5">
        <w:t>!</w:t>
      </w:r>
      <w:r>
        <w:t xml:space="preserve"> </w:t>
      </w:r>
      <w:r w:rsidR="00CB75CE">
        <w:t xml:space="preserve"> </w:t>
      </w:r>
      <w:r w:rsidR="00F0486B">
        <w:t>Open the Accessibility tool.</w:t>
      </w:r>
    </w:p>
    <w:p w14:paraId="663AEBA0" w14:textId="7D6E4E62" w:rsidR="00C85CC7" w:rsidRDefault="00C85CC7" w:rsidP="00C85CC7">
      <w:pPr>
        <w:pStyle w:val="ListParagraph"/>
        <w:numPr>
          <w:ilvl w:val="0"/>
          <w:numId w:val="4"/>
        </w:numPr>
      </w:pPr>
      <w:r w:rsidRPr="00033AC0">
        <w:rPr>
          <w:b/>
          <w:bCs/>
        </w:rPr>
        <w:t>On a PC</w:t>
      </w:r>
      <w:r>
        <w:t xml:space="preserve">: </w:t>
      </w:r>
      <w:r w:rsidRPr="00CB75CE">
        <w:t xml:space="preserve">Select </w:t>
      </w:r>
      <w:r w:rsidRPr="00CB75CE">
        <w:rPr>
          <w:i/>
          <w:iCs/>
        </w:rPr>
        <w:t>File</w:t>
      </w:r>
      <w:r>
        <w:t>,</w:t>
      </w:r>
      <w:r w:rsidRPr="00CB75CE">
        <w:t xml:space="preserve"> </w:t>
      </w:r>
      <w:r w:rsidRPr="00CB75CE">
        <w:rPr>
          <w:i/>
          <w:iCs/>
        </w:rPr>
        <w:t>Info</w:t>
      </w:r>
      <w:r>
        <w:t xml:space="preserve">, </w:t>
      </w:r>
      <w:r w:rsidRPr="00CB75CE">
        <w:rPr>
          <w:i/>
          <w:iCs/>
        </w:rPr>
        <w:t>Check for Issues</w:t>
      </w:r>
      <w:r>
        <w:t>;</w:t>
      </w:r>
      <w:r w:rsidRPr="00CB75CE">
        <w:t xml:space="preserve"> </w:t>
      </w:r>
      <w:r w:rsidRPr="00CB75CE">
        <w:rPr>
          <w:i/>
          <w:iCs/>
        </w:rPr>
        <w:t>Check Accessibility</w:t>
      </w:r>
      <w:r>
        <w:t>.</w:t>
      </w:r>
    </w:p>
    <w:p w14:paraId="30F93296" w14:textId="2E08C752" w:rsidR="00C85CC7" w:rsidRDefault="00C85CC7" w:rsidP="00C85CC7">
      <w:r>
        <w:t xml:space="preserve">The Accessibility pane will display errors it finds in the main window.  Select an error to have it display suggestions on how to address the issue in the additional information area below the window.  It will explain reasons for fixing the error and how to do it.  Although this is a handy tool, do NOT rely on it solely.  Making content fully accessible will require additional effort and knowledge from you.  </w:t>
      </w:r>
      <w:r w:rsidR="00171DF7">
        <w:t>The Accessibility tool works the same way on a Mac.</w:t>
      </w:r>
    </w:p>
    <w:p w14:paraId="5E89D9FC" w14:textId="11615686" w:rsidR="009A02E3" w:rsidRDefault="006358CA" w:rsidP="00D34D53">
      <w:pPr>
        <w:pStyle w:val="ListParagraph"/>
        <w:numPr>
          <w:ilvl w:val="0"/>
          <w:numId w:val="4"/>
        </w:numPr>
      </w:pPr>
      <w:r w:rsidRPr="00033AC0">
        <w:rPr>
          <w:b/>
          <w:bCs/>
        </w:rPr>
        <w:t xml:space="preserve">On a </w:t>
      </w:r>
      <w:r>
        <w:rPr>
          <w:b/>
          <w:bCs/>
        </w:rPr>
        <w:t>Mac</w:t>
      </w:r>
      <w:r>
        <w:t xml:space="preserve">: </w:t>
      </w:r>
      <w:r w:rsidR="003C17EA">
        <w:t xml:space="preserve">Select </w:t>
      </w:r>
      <w:r w:rsidR="003C17EA">
        <w:rPr>
          <w:i/>
          <w:iCs/>
        </w:rPr>
        <w:t>Tools</w:t>
      </w:r>
      <w:r w:rsidR="003C17EA">
        <w:t xml:space="preserve"> menu and </w:t>
      </w:r>
      <w:r w:rsidR="003C17EA">
        <w:rPr>
          <w:i/>
          <w:iCs/>
        </w:rPr>
        <w:t>Check Accessibility</w:t>
      </w:r>
      <w:r w:rsidR="003C17EA">
        <w:t>.</w:t>
      </w:r>
    </w:p>
    <w:p w14:paraId="1A892981" w14:textId="344F8BB8" w:rsidR="00726F1F" w:rsidRDefault="00726F1F" w:rsidP="00726F1F">
      <w:pPr>
        <w:pStyle w:val="Heading2"/>
      </w:pPr>
      <w:r>
        <w:t>PowerPoint</w:t>
      </w:r>
    </w:p>
    <w:p w14:paraId="6AAFEDEE" w14:textId="122F9DD4" w:rsidR="00726F1F" w:rsidRPr="00726F1F" w:rsidRDefault="00726F1F" w:rsidP="00726F1F">
      <w:r>
        <w:t>The GOOD news, using PowerPoint’s</w:t>
      </w:r>
      <w:r w:rsidRPr="00726F1F">
        <w:rPr>
          <w:i/>
          <w:iCs/>
        </w:rPr>
        <w:t xml:space="preserve"> New Slide</w:t>
      </w:r>
      <w:r>
        <w:t xml:space="preserve"> templates is the e</w:t>
      </w:r>
      <w:r w:rsidRPr="00726F1F">
        <w:t>asiest way to ensure accessibility compliance.</w:t>
      </w:r>
      <w:r>
        <w:t xml:space="preserve">  The BAD new</w:t>
      </w:r>
      <w:r w:rsidR="00C92D67">
        <w:t>s</w:t>
      </w:r>
      <w:r>
        <w:t xml:space="preserve">, using the </w:t>
      </w:r>
      <w:r w:rsidRPr="00726F1F">
        <w:rPr>
          <w:i/>
          <w:iCs/>
        </w:rPr>
        <w:t>New Slide</w:t>
      </w:r>
      <w:r>
        <w:t xml:space="preserve"> templates is basically the only way to m</w:t>
      </w:r>
      <w:r w:rsidR="00C92D67">
        <w:t>ake PowerPoint content accessible.  As we explore PowerPoint, keep in mind that almost everything we covered in the Word section applies while working with PowerPoint.</w:t>
      </w:r>
    </w:p>
    <w:p w14:paraId="0F7885C9" w14:textId="47C69A12" w:rsidR="00726F1F" w:rsidRDefault="00726F1F" w:rsidP="00726F1F">
      <w:pPr>
        <w:pStyle w:val="Heading3"/>
      </w:pPr>
      <w:r>
        <w:t>Templates</w:t>
      </w:r>
    </w:p>
    <w:p w14:paraId="29117D08" w14:textId="68DDE76E" w:rsidR="00C92D67" w:rsidRDefault="00C92D67" w:rsidP="00C92D67">
      <w:r w:rsidRPr="003D22BB">
        <w:rPr>
          <w:b/>
          <w:bCs/>
        </w:rPr>
        <w:t>Try this now</w:t>
      </w:r>
      <w:r w:rsidR="00407EC5">
        <w:t>!</w:t>
      </w:r>
      <w:r>
        <w:t xml:space="preserve">  Open a blank PowerPoint.  </w:t>
      </w:r>
      <w:r w:rsidRPr="00CB75CE">
        <w:t xml:space="preserve">Select </w:t>
      </w:r>
      <w:r w:rsidR="001144A7">
        <w:rPr>
          <w:i/>
          <w:iCs/>
        </w:rPr>
        <w:t>New Slides</w:t>
      </w:r>
      <w:r w:rsidR="001144A7">
        <w:t xml:space="preserve"> from the </w:t>
      </w:r>
      <w:r w:rsidR="001144A7" w:rsidRPr="001144A7">
        <w:rPr>
          <w:i/>
          <w:iCs/>
        </w:rPr>
        <w:t>Home</w:t>
      </w:r>
      <w:r w:rsidR="001144A7">
        <w:t xml:space="preserve"> tab</w:t>
      </w:r>
      <w:r>
        <w:t xml:space="preserve">.  </w:t>
      </w:r>
      <w:r w:rsidR="001144A7">
        <w:t xml:space="preserve">These “templates” </w:t>
      </w:r>
      <w:r w:rsidR="00044377">
        <w:t>(</w:t>
      </w:r>
      <w:r w:rsidR="00FD7577">
        <w:t>ex</w:t>
      </w:r>
      <w:r w:rsidR="00044377">
        <w:t xml:space="preserve">cluding the blank option) </w:t>
      </w:r>
      <w:r w:rsidR="001144A7">
        <w:t xml:space="preserve">have been </w:t>
      </w:r>
      <w:r w:rsidR="00044377">
        <w:t xml:space="preserve">specially </w:t>
      </w:r>
      <w:r w:rsidR="001144A7">
        <w:t>coded</w:t>
      </w:r>
      <w:r w:rsidR="00044377">
        <w:t xml:space="preserve"> and screen readers can easily see content created with them.  To be honest, I have never used them when creating PowerPoints and I know it will take me some time to get use to using them.</w:t>
      </w:r>
      <w:r w:rsidR="00934EC2">
        <w:t xml:space="preserve">  You’ll need to play around with them as you create new presentations</w:t>
      </w:r>
      <w:r w:rsidR="00FD7577">
        <w:t xml:space="preserve">.  Later this year, </w:t>
      </w:r>
      <w:r w:rsidR="00934EC2">
        <w:t xml:space="preserve">I hope to create a </w:t>
      </w:r>
      <w:r w:rsidR="00FD7577">
        <w:t>tutorial</w:t>
      </w:r>
      <w:r w:rsidR="00934EC2">
        <w:t xml:space="preserve"> where I can impart tips and </w:t>
      </w:r>
      <w:proofErr w:type="gramStart"/>
      <w:r w:rsidR="00934EC2">
        <w:t>tricks</w:t>
      </w:r>
      <w:proofErr w:type="gramEnd"/>
      <w:r w:rsidR="00934EC2">
        <w:t xml:space="preserve"> </w:t>
      </w:r>
      <w:r w:rsidR="00FD7577">
        <w:t>I learn using these templates</w:t>
      </w:r>
      <w:r w:rsidR="00934EC2">
        <w:t>.</w:t>
      </w:r>
    </w:p>
    <w:p w14:paraId="5F9C748C" w14:textId="422AA995" w:rsidR="00407EC5" w:rsidRDefault="00407EC5" w:rsidP="00C92D67">
      <w:r>
        <w:rPr>
          <w:noProof/>
        </w:rPr>
        <w:lastRenderedPageBreak/>
        <w:drawing>
          <wp:inline distT="0" distB="0" distL="0" distR="0" wp14:anchorId="4D5C18FB" wp14:editId="3A254090">
            <wp:extent cx="5943600" cy="3343275"/>
            <wp:effectExtent l="19050" t="19050" r="19050" b="28575"/>
            <wp:docPr id="5" name="Picture 5" descr="Templates found in the New Slide tool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 PowerPoint New Slides Window.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bg2">
                          <a:lumMod val="10000"/>
                        </a:schemeClr>
                      </a:solidFill>
                    </a:ln>
                  </pic:spPr>
                </pic:pic>
              </a:graphicData>
            </a:graphic>
          </wp:inline>
        </w:drawing>
      </w:r>
    </w:p>
    <w:p w14:paraId="79B887BA" w14:textId="374E70AE" w:rsidR="00407EC5" w:rsidRDefault="00407EC5" w:rsidP="00C92D67">
      <w:r w:rsidRPr="00605961">
        <w:t xml:space="preserve">The capture above displays the templates found in the </w:t>
      </w:r>
      <w:r w:rsidRPr="00605961">
        <w:rPr>
          <w:i/>
          <w:iCs/>
        </w:rPr>
        <w:t>New Slide</w:t>
      </w:r>
      <w:r w:rsidRPr="00605961">
        <w:t xml:space="preserve"> tool in PowerPoint.  </w:t>
      </w:r>
      <w:r w:rsidR="009F0B7C" w:rsidRPr="00605961">
        <w:t>Accessible</w:t>
      </w:r>
      <w:r w:rsidRPr="00605961">
        <w:t xml:space="preserve"> templates including </w:t>
      </w:r>
      <w:r w:rsidRPr="00605961">
        <w:rPr>
          <w:i/>
          <w:iCs/>
        </w:rPr>
        <w:t>Title Slide</w:t>
      </w:r>
      <w:r w:rsidRPr="00605961">
        <w:t xml:space="preserve">, </w:t>
      </w:r>
      <w:r w:rsidRPr="00605961">
        <w:rPr>
          <w:i/>
          <w:iCs/>
        </w:rPr>
        <w:t>Title and Content</w:t>
      </w:r>
      <w:r w:rsidRPr="00605961">
        <w:t xml:space="preserve">, </w:t>
      </w:r>
      <w:r w:rsidRPr="00605961">
        <w:rPr>
          <w:i/>
          <w:iCs/>
        </w:rPr>
        <w:t>Section Header</w:t>
      </w:r>
      <w:r w:rsidRPr="00605961">
        <w:t xml:space="preserve">, </w:t>
      </w:r>
      <w:r w:rsidRPr="00605961">
        <w:rPr>
          <w:i/>
          <w:iCs/>
        </w:rPr>
        <w:t>Two Content</w:t>
      </w:r>
      <w:r w:rsidRPr="00605961">
        <w:t xml:space="preserve">, </w:t>
      </w:r>
      <w:r w:rsidRPr="00605961">
        <w:rPr>
          <w:i/>
          <w:iCs/>
        </w:rPr>
        <w:t>Comparison</w:t>
      </w:r>
      <w:r w:rsidRPr="00605961">
        <w:t xml:space="preserve">, </w:t>
      </w:r>
      <w:r w:rsidRPr="00605961">
        <w:rPr>
          <w:i/>
          <w:iCs/>
        </w:rPr>
        <w:t>Title Only</w:t>
      </w:r>
      <w:r w:rsidRPr="00605961">
        <w:t xml:space="preserve">, </w:t>
      </w:r>
      <w:r w:rsidRPr="00605961">
        <w:rPr>
          <w:i/>
          <w:iCs/>
        </w:rPr>
        <w:t>Content with Captions</w:t>
      </w:r>
      <w:r w:rsidRPr="00605961">
        <w:t xml:space="preserve">, and </w:t>
      </w:r>
      <w:r w:rsidRPr="00605961">
        <w:rPr>
          <w:i/>
          <w:iCs/>
        </w:rPr>
        <w:t>Picture with Captions</w:t>
      </w:r>
      <w:r w:rsidRPr="00605961">
        <w:t>.</w:t>
      </w:r>
    </w:p>
    <w:p w14:paraId="0E414F9F" w14:textId="28776FCA" w:rsidR="00934EC2" w:rsidRDefault="00934EC2" w:rsidP="00934EC2">
      <w:pPr>
        <w:pStyle w:val="Heading3"/>
      </w:pPr>
      <w:r>
        <w:t>Accessibility Checker in PowerPoint</w:t>
      </w:r>
    </w:p>
    <w:p w14:paraId="695D1E64" w14:textId="5F408142" w:rsidR="001144A7" w:rsidRDefault="00934EC2" w:rsidP="00C92D67">
      <w:r>
        <w:t xml:space="preserve">Likely, you already have many presentations created.  You’re going to want to use the </w:t>
      </w:r>
      <w:r w:rsidRPr="00511539">
        <w:rPr>
          <w:i/>
          <w:iCs/>
        </w:rPr>
        <w:t>Accessibility</w:t>
      </w:r>
      <w:r>
        <w:t xml:space="preserve"> tool in PowerPoint to check your content.  You </w:t>
      </w:r>
      <w:r w:rsidR="00CB0C06">
        <w:t xml:space="preserve">can </w:t>
      </w:r>
      <w:r>
        <w:t>access this tool as you would in Word.</w:t>
      </w:r>
    </w:p>
    <w:p w14:paraId="3F4DBC83" w14:textId="5BCA1BC1" w:rsidR="00CB0C06" w:rsidRPr="00C92D67" w:rsidRDefault="00CB0C06" w:rsidP="00C92D67">
      <w:r w:rsidRPr="00CB0C06">
        <w:rPr>
          <w:b/>
          <w:bCs/>
        </w:rPr>
        <w:t>REMEMBER</w:t>
      </w:r>
      <w:r>
        <w:t>: Don’t rely on the checker as the only way to ensure you</w:t>
      </w:r>
      <w:r w:rsidR="00FD7577">
        <w:t>r</w:t>
      </w:r>
      <w:r>
        <w:t xml:space="preserve"> presentations are accessible.</w:t>
      </w:r>
    </w:p>
    <w:p w14:paraId="6127CBAA" w14:textId="25EDEE60" w:rsidR="00726F1F" w:rsidRDefault="00726F1F" w:rsidP="00726F1F">
      <w:pPr>
        <w:pStyle w:val="Heading3"/>
      </w:pPr>
      <w:r>
        <w:t>Reading Order</w:t>
      </w:r>
    </w:p>
    <w:p w14:paraId="33DEB1AB" w14:textId="04097B9C" w:rsidR="00B53C1B" w:rsidRPr="00B53C1B" w:rsidRDefault="00B53C1B" w:rsidP="00B53C1B">
      <w:r>
        <w:t xml:space="preserve">Unlike Word, it can be difficult for you to know in what order a screen reader will read </w:t>
      </w:r>
      <w:r w:rsidR="000032FA">
        <w:t xml:space="preserve">slide </w:t>
      </w:r>
      <w:r>
        <w:t>content, especially if you use addition</w:t>
      </w:r>
      <w:r w:rsidR="00DC6D20">
        <w:t>al</w:t>
      </w:r>
      <w:r>
        <w:t xml:space="preserve"> content that’s not part of the slide template.  To check the order, go to the </w:t>
      </w:r>
      <w:r w:rsidRPr="00B53C1B">
        <w:rPr>
          <w:i/>
          <w:iCs/>
        </w:rPr>
        <w:t>Home</w:t>
      </w:r>
      <w:r>
        <w:t xml:space="preserve"> tab, select </w:t>
      </w:r>
      <w:r w:rsidRPr="00B53C1B">
        <w:rPr>
          <w:i/>
          <w:iCs/>
        </w:rPr>
        <w:t>Arrange</w:t>
      </w:r>
      <w:r>
        <w:t xml:space="preserve">, and </w:t>
      </w:r>
      <w:r w:rsidRPr="00B53C1B">
        <w:rPr>
          <w:i/>
          <w:iCs/>
        </w:rPr>
        <w:t>Selection Pane</w:t>
      </w:r>
      <w:r>
        <w:t>.</w:t>
      </w:r>
      <w:r w:rsidR="000032FA">
        <w:t xml:space="preserve">  Content </w:t>
      </w:r>
      <w:r w:rsidR="00240C6A">
        <w:t xml:space="preserve">in the </w:t>
      </w:r>
      <w:r w:rsidR="00240C6A" w:rsidRPr="00240C6A">
        <w:rPr>
          <w:i/>
          <w:iCs/>
        </w:rPr>
        <w:t>Selection</w:t>
      </w:r>
      <w:r w:rsidR="00240C6A">
        <w:t xml:space="preserve"> pane is</w:t>
      </w:r>
      <w:r w:rsidR="000032FA">
        <w:t xml:space="preserve"> read from the bottom item up.  To adjust the order, </w:t>
      </w:r>
      <w:r w:rsidR="00240C6A">
        <w:t xml:space="preserve">either </w:t>
      </w:r>
      <w:r w:rsidR="000032FA">
        <w:t>drag the object to the correct position</w:t>
      </w:r>
      <w:r w:rsidR="00240C6A">
        <w:t xml:space="preserve"> or select the item and use the arrows</w:t>
      </w:r>
      <w:r w:rsidR="000032FA">
        <w:t xml:space="preserve">. </w:t>
      </w:r>
    </w:p>
    <w:p w14:paraId="59FBEEA9" w14:textId="263D9026" w:rsidR="00726F1F" w:rsidRDefault="00726F1F" w:rsidP="00726F1F">
      <w:pPr>
        <w:pStyle w:val="Heading3"/>
      </w:pPr>
      <w:r>
        <w:lastRenderedPageBreak/>
        <w:t>Embedded Video</w:t>
      </w:r>
    </w:p>
    <w:p w14:paraId="22CFCBD6" w14:textId="5A141EFC" w:rsidR="00EA18B9" w:rsidRPr="00EA18B9" w:rsidRDefault="00EA18B9" w:rsidP="00EA18B9">
      <w:r>
        <w:t>If you plan to share your PowerPoint</w:t>
      </w:r>
      <w:r w:rsidR="00E27752">
        <w:t xml:space="preserve">, embedded videos MUST have Alt Text.  The Alt Text should also include a reminder about how to play the video.  For </w:t>
      </w:r>
      <w:r w:rsidR="008A5598">
        <w:t>e</w:t>
      </w:r>
      <w:r w:rsidR="00E27752">
        <w:t>xample, the Alt Text could say, “</w:t>
      </w:r>
      <w:r>
        <w:t>PowerPoint Accessibility Video, press spacebar to stop and start the video".</w:t>
      </w:r>
      <w:r w:rsidR="008A5598" w:rsidRPr="008A5598">
        <w:t xml:space="preserve"> </w:t>
      </w:r>
      <w:r w:rsidR="008A5598">
        <w:t xml:space="preserve"> Right-click on a video and select </w:t>
      </w:r>
      <w:r w:rsidR="008A5598" w:rsidRPr="008A5598">
        <w:rPr>
          <w:i/>
          <w:iCs/>
        </w:rPr>
        <w:t>Format Video</w:t>
      </w:r>
      <w:r w:rsidR="008A5598">
        <w:t xml:space="preserve"> to add Alternate Text.</w:t>
      </w:r>
    </w:p>
    <w:p w14:paraId="2E4DD944" w14:textId="3923EFA2" w:rsidR="00726F1F" w:rsidRDefault="00726F1F" w:rsidP="00726F1F">
      <w:pPr>
        <w:pStyle w:val="Heading3"/>
      </w:pPr>
      <w:r>
        <w:t>Transitions and Animations</w:t>
      </w:r>
    </w:p>
    <w:p w14:paraId="32ACF471" w14:textId="0109B075" w:rsidR="006E0AD2" w:rsidRDefault="006E0AD2" w:rsidP="006E0AD2">
      <w:r>
        <w:t xml:space="preserve">I like to use transitions and animations because they can add visual interest (and </w:t>
      </w:r>
      <w:r w:rsidR="0054105D">
        <w:t>polish</w:t>
      </w:r>
      <w:r>
        <w:t>) to a presentation.  However,</w:t>
      </w:r>
      <w:r w:rsidR="005E584E">
        <w:t xml:space="preserve"> there are some downsides to accessibility if you plan to share the PowerPoint.  Let me pause to say, rarely do I consider a slide presentation, the best way to share </w:t>
      </w:r>
      <w:r w:rsidR="008B4B67">
        <w:t xml:space="preserve">text </w:t>
      </w:r>
      <w:r w:rsidR="005E584E">
        <w:t>content.  PowerPoints are to deliver presentations and are primarily a visual aid.  Notes, summaries, or even a presentation’s speaker notes are likely better delivered through a PDF or Word document.</w:t>
      </w:r>
    </w:p>
    <w:p w14:paraId="21A34B0A" w14:textId="696AC05C" w:rsidR="00E80276" w:rsidRPr="006E0AD2" w:rsidRDefault="005D5670" w:rsidP="006E0AD2">
      <w:r>
        <w:t>When you use animati</w:t>
      </w:r>
      <w:r w:rsidR="00E368FF">
        <w:t>ons like Fly in for bullets, PowerPoint brings in each bullet one at a time.  As each bullet appears, Screen Readers go to the top of the bulleted list and read each bullet again</w:t>
      </w:r>
      <w:r w:rsidR="008B4B67">
        <w:t xml:space="preserve"> (bullet 1, bullet 1 and 2, bullet 1, 2, and 3; so on)</w:t>
      </w:r>
      <w:r w:rsidR="00E368FF">
        <w:t xml:space="preserve">.  This is time consuming for the user and annoying.  </w:t>
      </w:r>
      <w:r w:rsidR="00E32B08">
        <w:t>When sharing PowerPoints, k</w:t>
      </w:r>
      <w:r w:rsidR="00E368FF" w:rsidRPr="00E368FF">
        <w:t xml:space="preserve">eeping animations to a minimum </w:t>
      </w:r>
      <w:r w:rsidR="00E368FF">
        <w:t>and only using basic transitions</w:t>
      </w:r>
      <w:r w:rsidR="00E368FF" w:rsidRPr="00E368FF">
        <w:t xml:space="preserve"> will increase accessibility.</w:t>
      </w:r>
    </w:p>
    <w:p w14:paraId="42758E41" w14:textId="36214D31" w:rsidR="00726F1F" w:rsidRDefault="00726F1F" w:rsidP="00726F1F">
      <w:pPr>
        <w:pStyle w:val="Heading3"/>
      </w:pPr>
      <w:r>
        <w:t>The Outline View</w:t>
      </w:r>
    </w:p>
    <w:p w14:paraId="369B2F5C" w14:textId="3C6E1173" w:rsidR="0091426E" w:rsidRPr="0091426E" w:rsidRDefault="0091426E" w:rsidP="0091426E">
      <w:r>
        <w:t>Like the Navigation pane in Word, the Outline view is a good way to confirm that text is accessible to Screen Reader</w:t>
      </w:r>
      <w:r w:rsidR="00243433">
        <w:t>s</w:t>
      </w:r>
      <w:r>
        <w:t xml:space="preserve">.  Select the </w:t>
      </w:r>
      <w:r w:rsidRPr="00D243DA">
        <w:rPr>
          <w:i/>
          <w:iCs/>
        </w:rPr>
        <w:t>View</w:t>
      </w:r>
      <w:r>
        <w:t xml:space="preserve"> tab and select </w:t>
      </w:r>
      <w:r w:rsidRPr="00D243DA">
        <w:rPr>
          <w:i/>
          <w:iCs/>
        </w:rPr>
        <w:t xml:space="preserve">Outline </w:t>
      </w:r>
      <w:r w:rsidR="00D243DA" w:rsidRPr="00D243DA">
        <w:rPr>
          <w:i/>
          <w:iCs/>
        </w:rPr>
        <w:t>View</w:t>
      </w:r>
      <w:r w:rsidR="00D243DA">
        <w:t>.</w:t>
      </w:r>
      <w:r w:rsidR="00B3668D">
        <w:t xml:space="preserve">  </w:t>
      </w:r>
      <w:r w:rsidR="00B3668D" w:rsidRPr="00B3668D">
        <w:t xml:space="preserve">Even though all content in the </w:t>
      </w:r>
      <w:r w:rsidR="00B3668D" w:rsidRPr="00243433">
        <w:rPr>
          <w:i/>
          <w:iCs/>
        </w:rPr>
        <w:t>Outline View</w:t>
      </w:r>
      <w:r w:rsidR="00B3668D" w:rsidRPr="00B3668D">
        <w:t xml:space="preserve"> is accessible, </w:t>
      </w:r>
      <w:r w:rsidR="00243433">
        <w:t>it does NOT include</w:t>
      </w:r>
      <w:r w:rsidR="00243433" w:rsidRPr="00B3668D">
        <w:t xml:space="preserve"> all images, text boxes, and other embedded or floating objects, even if you add</w:t>
      </w:r>
      <w:r w:rsidR="006C5896">
        <w:t>ed</w:t>
      </w:r>
      <w:r w:rsidR="00243433" w:rsidRPr="00B3668D">
        <w:t xml:space="preserve"> alt text or </w:t>
      </w:r>
      <w:r w:rsidR="00243433">
        <w:t xml:space="preserve">used </w:t>
      </w:r>
      <w:r w:rsidR="00243433" w:rsidRPr="00B3668D">
        <w:t>other features to make them accessible.</w:t>
      </w:r>
    </w:p>
    <w:p w14:paraId="6F4EC0F2" w14:textId="4EBAC831" w:rsidR="00726F1F" w:rsidRDefault="00726F1F" w:rsidP="00726F1F">
      <w:pPr>
        <w:pStyle w:val="Heading3"/>
      </w:pPr>
      <w:r>
        <w:t>Speaker Notes</w:t>
      </w:r>
    </w:p>
    <w:p w14:paraId="6E9EE507" w14:textId="0B3EC8E2" w:rsidR="00243433" w:rsidRDefault="00B622AD" w:rsidP="00D00C21">
      <w:r>
        <w:t>Often used for prompts or even full scripts, t</w:t>
      </w:r>
      <w:r w:rsidR="00D00C21">
        <w:t xml:space="preserve">he Speaker Notes panel is </w:t>
      </w:r>
      <w:r>
        <w:t xml:space="preserve">primarily used by presenters, however, this pane is accessible to screen readers.  This means you can use it to provide information like long descriptions </w:t>
      </w:r>
      <w:r w:rsidR="00D00C21">
        <w:t xml:space="preserve">of complex graphics, charts, or diagrams, especially </w:t>
      </w:r>
      <w:r>
        <w:t>when</w:t>
      </w:r>
      <w:r w:rsidR="00D00C21">
        <w:t xml:space="preserve"> those visual </w:t>
      </w:r>
      <w:r>
        <w:t xml:space="preserve">components </w:t>
      </w:r>
      <w:r w:rsidR="00D00C21">
        <w:t xml:space="preserve">are added in </w:t>
      </w:r>
      <w:r>
        <w:t>an</w:t>
      </w:r>
      <w:r w:rsidR="00D00C21">
        <w:t xml:space="preserve"> </w:t>
      </w:r>
      <w:r w:rsidR="00621BA7">
        <w:t>inaccessible</w:t>
      </w:r>
      <w:r w:rsidR="00D00C21">
        <w:t xml:space="preserve"> way (</w:t>
      </w:r>
      <w:r w:rsidR="00621BA7">
        <w:t xml:space="preserve">e.g. </w:t>
      </w:r>
      <w:r w:rsidR="00D00C21">
        <w:t>floating object</w:t>
      </w:r>
      <w:r>
        <w:t>s</w:t>
      </w:r>
      <w:r w:rsidR="00D00C21">
        <w:t>).</w:t>
      </w:r>
      <w:r>
        <w:t xml:space="preserve"> </w:t>
      </w:r>
      <w:r w:rsidR="00621BA7">
        <w:t xml:space="preserve"> </w:t>
      </w:r>
      <w:r>
        <w:t>B</w:t>
      </w:r>
      <w:r w:rsidR="00D00C21">
        <w:t xml:space="preserve">e sure to </w:t>
      </w:r>
      <w:r>
        <w:t>i</w:t>
      </w:r>
      <w:r w:rsidR="00D00C21">
        <w:t xml:space="preserve">nform </w:t>
      </w:r>
      <w:r>
        <w:t>u</w:t>
      </w:r>
      <w:r w:rsidR="00D00C21">
        <w:t xml:space="preserve">sers that </w:t>
      </w:r>
      <w:r>
        <w:t>additional</w:t>
      </w:r>
      <w:r w:rsidR="00D00C21">
        <w:t xml:space="preserve"> Information </w:t>
      </w:r>
      <w:r>
        <w:t xml:space="preserve">can be found </w:t>
      </w:r>
      <w:r w:rsidR="00D00C21">
        <w:t xml:space="preserve">in the </w:t>
      </w:r>
      <w:r w:rsidR="00D00C21" w:rsidRPr="00CD7E30">
        <w:rPr>
          <w:i/>
          <w:iCs/>
        </w:rPr>
        <w:t>Speaker Notes</w:t>
      </w:r>
      <w:r w:rsidR="00CD7E30">
        <w:t xml:space="preserve"> pane</w:t>
      </w:r>
      <w:r>
        <w:t>.</w:t>
      </w:r>
    </w:p>
    <w:p w14:paraId="02AD2C18" w14:textId="38C5E668" w:rsidR="00E8104D" w:rsidRDefault="00E8104D" w:rsidP="00E8104D">
      <w:pPr>
        <w:pStyle w:val="Heading2"/>
      </w:pPr>
      <w:r>
        <w:lastRenderedPageBreak/>
        <w:t>PDF</w:t>
      </w:r>
    </w:p>
    <w:p w14:paraId="1B24E44C" w14:textId="3A92F37D" w:rsidR="00E8104D" w:rsidRPr="00243433" w:rsidRDefault="00F424EF" w:rsidP="00D00C21">
      <w:r>
        <w:t xml:space="preserve">To close, let me say a few words about PDF documents.  </w:t>
      </w:r>
      <w:r w:rsidR="00E8104D" w:rsidRPr="00E8104D">
        <w:t>Although convert</w:t>
      </w:r>
      <w:r w:rsidR="0091387A">
        <w:t>ing</w:t>
      </w:r>
      <w:r w:rsidR="00E8104D" w:rsidRPr="00E8104D">
        <w:t xml:space="preserve"> documents to HTML allows for the most accessibility, most users will likely opt to export to PDF as PDF accessibility tools are easier to learn than coding HTML.  </w:t>
      </w:r>
      <w:r w:rsidR="0091387A">
        <w:t>That said</w:t>
      </w:r>
      <w:r w:rsidR="00E8104D" w:rsidRPr="00E8104D">
        <w:t xml:space="preserve">, if the user must be able to edit the original document, </w:t>
      </w:r>
      <w:r w:rsidR="0091387A">
        <w:t>sharing</w:t>
      </w:r>
      <w:r w:rsidR="00E8104D" w:rsidRPr="00E8104D">
        <w:t xml:space="preserve"> the file in Word is best.</w:t>
      </w:r>
      <w:r w:rsidR="002E0E62">
        <w:t xml:space="preserve">  For Windows computers, it is recommended that you i</w:t>
      </w:r>
      <w:r w:rsidR="002E0E62" w:rsidRPr="002E0E62">
        <w:t xml:space="preserve">nstall </w:t>
      </w:r>
      <w:r w:rsidR="002E0E62">
        <w:t xml:space="preserve">the </w:t>
      </w:r>
      <w:r w:rsidR="002E0E62" w:rsidRPr="002E0E62">
        <w:rPr>
          <w:i/>
          <w:iCs/>
        </w:rPr>
        <w:t>Acrobat Pro Add-on</w:t>
      </w:r>
      <w:r w:rsidR="002E0E62" w:rsidRPr="002E0E62">
        <w:t xml:space="preserve"> </w:t>
      </w:r>
      <w:r w:rsidR="002E0E62">
        <w:t xml:space="preserve">as using it </w:t>
      </w:r>
      <w:r w:rsidR="002E0E62" w:rsidRPr="002E0E62">
        <w:t xml:space="preserve">will </w:t>
      </w:r>
      <w:r w:rsidR="002E0E62">
        <w:t>provide the</w:t>
      </w:r>
      <w:r w:rsidR="002E0E62" w:rsidRPr="002E0E62">
        <w:t xml:space="preserve"> best results when converting to </w:t>
      </w:r>
      <w:r w:rsidR="002E0E62">
        <w:t xml:space="preserve">the </w:t>
      </w:r>
      <w:r w:rsidR="002E0E62" w:rsidRPr="002E0E62">
        <w:t>PDF format.</w:t>
      </w:r>
      <w:r w:rsidR="00832BDC">
        <w:t xml:space="preserve">  When content is properly formatted for accessibility in Word, almost </w:t>
      </w:r>
      <w:proofErr w:type="gramStart"/>
      <w:r w:rsidR="00832BDC">
        <w:t>all of</w:t>
      </w:r>
      <w:proofErr w:type="gramEnd"/>
      <w:r w:rsidR="00832BDC">
        <w:t xml:space="preserve"> the accessib</w:t>
      </w:r>
      <w:r>
        <w:t>le content</w:t>
      </w:r>
      <w:r w:rsidR="00832BDC">
        <w:t xml:space="preserve"> will transfer when exporting to PDF.  Regardless, once content is in the PDF format, use the </w:t>
      </w:r>
      <w:r w:rsidR="00832BDC" w:rsidRPr="00832BDC">
        <w:rPr>
          <w:i/>
          <w:iCs/>
        </w:rPr>
        <w:t>Accessibility Checker</w:t>
      </w:r>
      <w:r w:rsidR="00832BDC">
        <w:t xml:space="preserve"> to fix listed errors.</w:t>
      </w:r>
      <w:r w:rsidR="005734A6">
        <w:t xml:space="preserve">  I am still in the process of practicing creating accessible PowerPoint and PDF documents, so I will provide </w:t>
      </w:r>
      <w:r w:rsidR="00BF1145">
        <w:t>further</w:t>
      </w:r>
      <w:r w:rsidR="005734A6">
        <w:t xml:space="preserve"> training sessions on PDF and PowerPoint at a future date.</w:t>
      </w:r>
      <w:r w:rsidR="00BF1145">
        <w:t xml:space="preserve">  For more resources, please visit these CCI websites</w:t>
      </w:r>
      <w:r w:rsidR="00EE68A4">
        <w:t>:</w:t>
      </w:r>
      <w:r w:rsidR="00BF1145">
        <w:t xml:space="preserve">  </w:t>
      </w:r>
      <w:hyperlink r:id="rId14" w:history="1">
        <w:r w:rsidR="00BF1145" w:rsidRPr="0098115A">
          <w:rPr>
            <w:rStyle w:val="Hyperlink"/>
          </w:rPr>
          <w:t>Tech Tools</w:t>
        </w:r>
      </w:hyperlink>
      <w:r w:rsidR="00BF1145">
        <w:t xml:space="preserve"> and </w:t>
      </w:r>
      <w:hyperlink r:id="rId15" w:history="1">
        <w:r w:rsidR="00BF1145" w:rsidRPr="0098115A">
          <w:rPr>
            <w:rStyle w:val="Hyperlink"/>
          </w:rPr>
          <w:t>How do I adhere to ADA guidelines and Laws</w:t>
        </w:r>
      </w:hyperlink>
      <w:r w:rsidR="00BF1145">
        <w:t>.</w:t>
      </w:r>
    </w:p>
    <w:sectPr w:rsidR="00E8104D" w:rsidRPr="0024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73A"/>
    <w:multiLevelType w:val="hybridMultilevel"/>
    <w:tmpl w:val="EAC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28C1"/>
    <w:multiLevelType w:val="hybridMultilevel"/>
    <w:tmpl w:val="44AE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A62"/>
    <w:multiLevelType w:val="hybridMultilevel"/>
    <w:tmpl w:val="F1E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C2DDD"/>
    <w:multiLevelType w:val="hybridMultilevel"/>
    <w:tmpl w:val="84A2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91D09"/>
    <w:multiLevelType w:val="hybridMultilevel"/>
    <w:tmpl w:val="3AF8B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34D5A"/>
    <w:multiLevelType w:val="hybridMultilevel"/>
    <w:tmpl w:val="963E2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0F0359"/>
    <w:multiLevelType w:val="hybridMultilevel"/>
    <w:tmpl w:val="45A8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24763"/>
    <w:multiLevelType w:val="hybridMultilevel"/>
    <w:tmpl w:val="B7F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0309E"/>
    <w:multiLevelType w:val="hybridMultilevel"/>
    <w:tmpl w:val="A85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3B38"/>
    <w:multiLevelType w:val="hybridMultilevel"/>
    <w:tmpl w:val="183A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A1DBE"/>
    <w:multiLevelType w:val="hybridMultilevel"/>
    <w:tmpl w:val="7A9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4232F"/>
    <w:multiLevelType w:val="hybridMultilevel"/>
    <w:tmpl w:val="0932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22C2A"/>
    <w:multiLevelType w:val="hybridMultilevel"/>
    <w:tmpl w:val="1C66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37B76"/>
    <w:multiLevelType w:val="hybridMultilevel"/>
    <w:tmpl w:val="626E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3"/>
  </w:num>
  <w:num w:numId="5">
    <w:abstractNumId w:val="6"/>
  </w:num>
  <w:num w:numId="6">
    <w:abstractNumId w:val="11"/>
  </w:num>
  <w:num w:numId="7">
    <w:abstractNumId w:val="8"/>
  </w:num>
  <w:num w:numId="8">
    <w:abstractNumId w:val="7"/>
  </w:num>
  <w:num w:numId="9">
    <w:abstractNumId w:val="9"/>
  </w:num>
  <w:num w:numId="10">
    <w:abstractNumId w:val="12"/>
  </w:num>
  <w:num w:numId="11">
    <w:abstractNumId w:val="10"/>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43"/>
    <w:rsid w:val="000032FA"/>
    <w:rsid w:val="00003394"/>
    <w:rsid w:val="00004FB9"/>
    <w:rsid w:val="00005EE9"/>
    <w:rsid w:val="00017821"/>
    <w:rsid w:val="000307AC"/>
    <w:rsid w:val="00031BE8"/>
    <w:rsid w:val="00033AC0"/>
    <w:rsid w:val="000340C8"/>
    <w:rsid w:val="00041D11"/>
    <w:rsid w:val="00044377"/>
    <w:rsid w:val="00052B57"/>
    <w:rsid w:val="00054E94"/>
    <w:rsid w:val="00055E5E"/>
    <w:rsid w:val="00056B35"/>
    <w:rsid w:val="00061ED2"/>
    <w:rsid w:val="00067AC7"/>
    <w:rsid w:val="00070ED5"/>
    <w:rsid w:val="000741C4"/>
    <w:rsid w:val="00092BDD"/>
    <w:rsid w:val="000A028F"/>
    <w:rsid w:val="000A4239"/>
    <w:rsid w:val="000A4268"/>
    <w:rsid w:val="000B7F49"/>
    <w:rsid w:val="000D15D9"/>
    <w:rsid w:val="000D1C9C"/>
    <w:rsid w:val="000E2B88"/>
    <w:rsid w:val="000E3684"/>
    <w:rsid w:val="00101A35"/>
    <w:rsid w:val="00102B00"/>
    <w:rsid w:val="001041D1"/>
    <w:rsid w:val="00104B2D"/>
    <w:rsid w:val="001054AD"/>
    <w:rsid w:val="00112DDB"/>
    <w:rsid w:val="00112DF8"/>
    <w:rsid w:val="001144A7"/>
    <w:rsid w:val="00121F1A"/>
    <w:rsid w:val="00122B2D"/>
    <w:rsid w:val="00133700"/>
    <w:rsid w:val="001355DF"/>
    <w:rsid w:val="00137CE8"/>
    <w:rsid w:val="00145C35"/>
    <w:rsid w:val="001503A8"/>
    <w:rsid w:val="00151559"/>
    <w:rsid w:val="0015518A"/>
    <w:rsid w:val="00157653"/>
    <w:rsid w:val="00157712"/>
    <w:rsid w:val="00165E55"/>
    <w:rsid w:val="00171DF7"/>
    <w:rsid w:val="00175A21"/>
    <w:rsid w:val="00181007"/>
    <w:rsid w:val="0019049A"/>
    <w:rsid w:val="00192EEA"/>
    <w:rsid w:val="001968B4"/>
    <w:rsid w:val="001A3BCE"/>
    <w:rsid w:val="001A65F3"/>
    <w:rsid w:val="001A6EDE"/>
    <w:rsid w:val="001A7211"/>
    <w:rsid w:val="001B0E69"/>
    <w:rsid w:val="001E2953"/>
    <w:rsid w:val="001E6B9A"/>
    <w:rsid w:val="001F69CE"/>
    <w:rsid w:val="002006A4"/>
    <w:rsid w:val="00214F31"/>
    <w:rsid w:val="00214F83"/>
    <w:rsid w:val="002365F4"/>
    <w:rsid w:val="00240244"/>
    <w:rsid w:val="00240C6A"/>
    <w:rsid w:val="00243433"/>
    <w:rsid w:val="00251F62"/>
    <w:rsid w:val="00255E0A"/>
    <w:rsid w:val="00264F87"/>
    <w:rsid w:val="00270159"/>
    <w:rsid w:val="00274FAE"/>
    <w:rsid w:val="0029224E"/>
    <w:rsid w:val="00294428"/>
    <w:rsid w:val="002A6793"/>
    <w:rsid w:val="002C045A"/>
    <w:rsid w:val="002C5AEC"/>
    <w:rsid w:val="002D0351"/>
    <w:rsid w:val="002E0E62"/>
    <w:rsid w:val="002F0811"/>
    <w:rsid w:val="002F7F6A"/>
    <w:rsid w:val="003034FC"/>
    <w:rsid w:val="003073C0"/>
    <w:rsid w:val="003119ED"/>
    <w:rsid w:val="00314E27"/>
    <w:rsid w:val="00325257"/>
    <w:rsid w:val="00327B5B"/>
    <w:rsid w:val="00327DD0"/>
    <w:rsid w:val="00331562"/>
    <w:rsid w:val="00342271"/>
    <w:rsid w:val="0034561E"/>
    <w:rsid w:val="00347334"/>
    <w:rsid w:val="003537C5"/>
    <w:rsid w:val="00362656"/>
    <w:rsid w:val="00370067"/>
    <w:rsid w:val="00370B5D"/>
    <w:rsid w:val="00394EF9"/>
    <w:rsid w:val="003A70C6"/>
    <w:rsid w:val="003C0D8B"/>
    <w:rsid w:val="003C17EA"/>
    <w:rsid w:val="003C7929"/>
    <w:rsid w:val="003D0F92"/>
    <w:rsid w:val="003D22BB"/>
    <w:rsid w:val="003D7267"/>
    <w:rsid w:val="003E26B2"/>
    <w:rsid w:val="00401AEC"/>
    <w:rsid w:val="00407EC5"/>
    <w:rsid w:val="00425150"/>
    <w:rsid w:val="0044115D"/>
    <w:rsid w:val="00456A51"/>
    <w:rsid w:val="00456D2E"/>
    <w:rsid w:val="00456EC0"/>
    <w:rsid w:val="004615B1"/>
    <w:rsid w:val="00480CEE"/>
    <w:rsid w:val="004835BF"/>
    <w:rsid w:val="00484D69"/>
    <w:rsid w:val="004917F8"/>
    <w:rsid w:val="00495898"/>
    <w:rsid w:val="004A7677"/>
    <w:rsid w:val="004B0A26"/>
    <w:rsid w:val="004B199D"/>
    <w:rsid w:val="004B25F4"/>
    <w:rsid w:val="004B5E1A"/>
    <w:rsid w:val="004C0E3D"/>
    <w:rsid w:val="004C0FC6"/>
    <w:rsid w:val="004C24B4"/>
    <w:rsid w:val="004C3477"/>
    <w:rsid w:val="004C5605"/>
    <w:rsid w:val="004D3517"/>
    <w:rsid w:val="004D3734"/>
    <w:rsid w:val="004D676C"/>
    <w:rsid w:val="004E21F4"/>
    <w:rsid w:val="004F5E26"/>
    <w:rsid w:val="004F7DC2"/>
    <w:rsid w:val="005070C3"/>
    <w:rsid w:val="00510947"/>
    <w:rsid w:val="00510D0C"/>
    <w:rsid w:val="00511539"/>
    <w:rsid w:val="00511735"/>
    <w:rsid w:val="005156D9"/>
    <w:rsid w:val="00524237"/>
    <w:rsid w:val="00532F49"/>
    <w:rsid w:val="0054105D"/>
    <w:rsid w:val="0054372A"/>
    <w:rsid w:val="00545827"/>
    <w:rsid w:val="00551CB5"/>
    <w:rsid w:val="00570639"/>
    <w:rsid w:val="005734A6"/>
    <w:rsid w:val="00582C72"/>
    <w:rsid w:val="00592CE2"/>
    <w:rsid w:val="005A1B32"/>
    <w:rsid w:val="005A24E9"/>
    <w:rsid w:val="005B2DB5"/>
    <w:rsid w:val="005B7FCA"/>
    <w:rsid w:val="005C0DEE"/>
    <w:rsid w:val="005C32EC"/>
    <w:rsid w:val="005C5B3C"/>
    <w:rsid w:val="005C70D6"/>
    <w:rsid w:val="005D5670"/>
    <w:rsid w:val="005E4276"/>
    <w:rsid w:val="005E584E"/>
    <w:rsid w:val="005F3C50"/>
    <w:rsid w:val="005F4E6F"/>
    <w:rsid w:val="0060056C"/>
    <w:rsid w:val="00605961"/>
    <w:rsid w:val="006105BE"/>
    <w:rsid w:val="00613F14"/>
    <w:rsid w:val="00614CAA"/>
    <w:rsid w:val="00621BA7"/>
    <w:rsid w:val="00632FF1"/>
    <w:rsid w:val="00634FCE"/>
    <w:rsid w:val="006358CA"/>
    <w:rsid w:val="006455A1"/>
    <w:rsid w:val="00646C06"/>
    <w:rsid w:val="006504F7"/>
    <w:rsid w:val="0065651F"/>
    <w:rsid w:val="00657138"/>
    <w:rsid w:val="00662CDB"/>
    <w:rsid w:val="006635E7"/>
    <w:rsid w:val="00667979"/>
    <w:rsid w:val="0067405A"/>
    <w:rsid w:val="0067432D"/>
    <w:rsid w:val="00675D1F"/>
    <w:rsid w:val="0069436A"/>
    <w:rsid w:val="006A1E24"/>
    <w:rsid w:val="006A7971"/>
    <w:rsid w:val="006B73CC"/>
    <w:rsid w:val="006C3F12"/>
    <w:rsid w:val="006C5896"/>
    <w:rsid w:val="006D0631"/>
    <w:rsid w:val="006D1B34"/>
    <w:rsid w:val="006D2D0D"/>
    <w:rsid w:val="006D3770"/>
    <w:rsid w:val="006D4CA6"/>
    <w:rsid w:val="006D5308"/>
    <w:rsid w:val="006D7C61"/>
    <w:rsid w:val="006E0AD2"/>
    <w:rsid w:val="006E5C84"/>
    <w:rsid w:val="006F251A"/>
    <w:rsid w:val="006F5BBD"/>
    <w:rsid w:val="006F773A"/>
    <w:rsid w:val="00714AB7"/>
    <w:rsid w:val="00722216"/>
    <w:rsid w:val="00726F1F"/>
    <w:rsid w:val="007327F0"/>
    <w:rsid w:val="007373A4"/>
    <w:rsid w:val="0074317F"/>
    <w:rsid w:val="007520B4"/>
    <w:rsid w:val="00752ECC"/>
    <w:rsid w:val="00755F43"/>
    <w:rsid w:val="00757623"/>
    <w:rsid w:val="00763D0C"/>
    <w:rsid w:val="00776D99"/>
    <w:rsid w:val="007834D9"/>
    <w:rsid w:val="00791DFE"/>
    <w:rsid w:val="007960CC"/>
    <w:rsid w:val="007B48F6"/>
    <w:rsid w:val="007B54D7"/>
    <w:rsid w:val="007B67CF"/>
    <w:rsid w:val="007C30A7"/>
    <w:rsid w:val="007C3B2B"/>
    <w:rsid w:val="007D5574"/>
    <w:rsid w:val="007F3F6D"/>
    <w:rsid w:val="007F6A49"/>
    <w:rsid w:val="00803FE1"/>
    <w:rsid w:val="00806F32"/>
    <w:rsid w:val="008074EF"/>
    <w:rsid w:val="00811E77"/>
    <w:rsid w:val="00811FD8"/>
    <w:rsid w:val="00825371"/>
    <w:rsid w:val="00832BDC"/>
    <w:rsid w:val="008335C0"/>
    <w:rsid w:val="00835798"/>
    <w:rsid w:val="00836E71"/>
    <w:rsid w:val="008429B3"/>
    <w:rsid w:val="00845B18"/>
    <w:rsid w:val="00852D4C"/>
    <w:rsid w:val="00857B0A"/>
    <w:rsid w:val="008605C4"/>
    <w:rsid w:val="00866A1A"/>
    <w:rsid w:val="00870794"/>
    <w:rsid w:val="00871A40"/>
    <w:rsid w:val="008735FA"/>
    <w:rsid w:val="00876385"/>
    <w:rsid w:val="00883283"/>
    <w:rsid w:val="008908E6"/>
    <w:rsid w:val="00895FE4"/>
    <w:rsid w:val="008A5598"/>
    <w:rsid w:val="008A77A9"/>
    <w:rsid w:val="008B4B67"/>
    <w:rsid w:val="008B7D1F"/>
    <w:rsid w:val="008C1257"/>
    <w:rsid w:val="008C3584"/>
    <w:rsid w:val="008F5697"/>
    <w:rsid w:val="008F5EE6"/>
    <w:rsid w:val="00901B6A"/>
    <w:rsid w:val="0091387A"/>
    <w:rsid w:val="00913EDF"/>
    <w:rsid w:val="0091426E"/>
    <w:rsid w:val="00923DF7"/>
    <w:rsid w:val="00925663"/>
    <w:rsid w:val="00934EC2"/>
    <w:rsid w:val="00944C73"/>
    <w:rsid w:val="00944D61"/>
    <w:rsid w:val="00946FF1"/>
    <w:rsid w:val="00947277"/>
    <w:rsid w:val="00947432"/>
    <w:rsid w:val="009474DB"/>
    <w:rsid w:val="00954C41"/>
    <w:rsid w:val="00960A91"/>
    <w:rsid w:val="00963785"/>
    <w:rsid w:val="00963E25"/>
    <w:rsid w:val="00970163"/>
    <w:rsid w:val="0098115A"/>
    <w:rsid w:val="00983A7B"/>
    <w:rsid w:val="0098520A"/>
    <w:rsid w:val="00997D6A"/>
    <w:rsid w:val="009A02E3"/>
    <w:rsid w:val="009A1060"/>
    <w:rsid w:val="009A1ADF"/>
    <w:rsid w:val="009A36BD"/>
    <w:rsid w:val="009D1083"/>
    <w:rsid w:val="009F0B7C"/>
    <w:rsid w:val="009F4F43"/>
    <w:rsid w:val="009F663D"/>
    <w:rsid w:val="00A1720B"/>
    <w:rsid w:val="00A40ECA"/>
    <w:rsid w:val="00A41695"/>
    <w:rsid w:val="00A4776B"/>
    <w:rsid w:val="00A50199"/>
    <w:rsid w:val="00A51405"/>
    <w:rsid w:val="00A535BE"/>
    <w:rsid w:val="00A54E4A"/>
    <w:rsid w:val="00A81DD0"/>
    <w:rsid w:val="00A82F99"/>
    <w:rsid w:val="00A8338D"/>
    <w:rsid w:val="00A84A8B"/>
    <w:rsid w:val="00A84AA6"/>
    <w:rsid w:val="00A909A2"/>
    <w:rsid w:val="00A92C6F"/>
    <w:rsid w:val="00A95739"/>
    <w:rsid w:val="00A95A9D"/>
    <w:rsid w:val="00A9705F"/>
    <w:rsid w:val="00AA3895"/>
    <w:rsid w:val="00AA7B5C"/>
    <w:rsid w:val="00AB167A"/>
    <w:rsid w:val="00AB553D"/>
    <w:rsid w:val="00AB592B"/>
    <w:rsid w:val="00AC07AD"/>
    <w:rsid w:val="00AC4946"/>
    <w:rsid w:val="00AD39BF"/>
    <w:rsid w:val="00AD5302"/>
    <w:rsid w:val="00AD7DE9"/>
    <w:rsid w:val="00AE008B"/>
    <w:rsid w:val="00AF6B30"/>
    <w:rsid w:val="00AF7504"/>
    <w:rsid w:val="00B022CC"/>
    <w:rsid w:val="00B06F6C"/>
    <w:rsid w:val="00B138DC"/>
    <w:rsid w:val="00B17327"/>
    <w:rsid w:val="00B3668D"/>
    <w:rsid w:val="00B460F5"/>
    <w:rsid w:val="00B5135F"/>
    <w:rsid w:val="00B53C1B"/>
    <w:rsid w:val="00B622AD"/>
    <w:rsid w:val="00B6422A"/>
    <w:rsid w:val="00B64642"/>
    <w:rsid w:val="00B65933"/>
    <w:rsid w:val="00B70FD2"/>
    <w:rsid w:val="00B762D7"/>
    <w:rsid w:val="00B824DB"/>
    <w:rsid w:val="00B84396"/>
    <w:rsid w:val="00B97310"/>
    <w:rsid w:val="00BA0A70"/>
    <w:rsid w:val="00BA170D"/>
    <w:rsid w:val="00BA60C2"/>
    <w:rsid w:val="00BB2796"/>
    <w:rsid w:val="00BC1A76"/>
    <w:rsid w:val="00BC4A8D"/>
    <w:rsid w:val="00BC53DC"/>
    <w:rsid w:val="00BC6EFA"/>
    <w:rsid w:val="00BE2E06"/>
    <w:rsid w:val="00BE4738"/>
    <w:rsid w:val="00BE6F09"/>
    <w:rsid w:val="00BE7C2E"/>
    <w:rsid w:val="00BF0484"/>
    <w:rsid w:val="00BF1145"/>
    <w:rsid w:val="00BF4543"/>
    <w:rsid w:val="00C12CD5"/>
    <w:rsid w:val="00C13C41"/>
    <w:rsid w:val="00C148B0"/>
    <w:rsid w:val="00C2044E"/>
    <w:rsid w:val="00C232C4"/>
    <w:rsid w:val="00C33CA9"/>
    <w:rsid w:val="00C375DC"/>
    <w:rsid w:val="00C377BA"/>
    <w:rsid w:val="00C40E06"/>
    <w:rsid w:val="00C4321D"/>
    <w:rsid w:val="00C4331D"/>
    <w:rsid w:val="00C43B56"/>
    <w:rsid w:val="00C52447"/>
    <w:rsid w:val="00C53864"/>
    <w:rsid w:val="00C5545D"/>
    <w:rsid w:val="00C7151B"/>
    <w:rsid w:val="00C72838"/>
    <w:rsid w:val="00C76582"/>
    <w:rsid w:val="00C776DE"/>
    <w:rsid w:val="00C8123D"/>
    <w:rsid w:val="00C85CC7"/>
    <w:rsid w:val="00C87F63"/>
    <w:rsid w:val="00C9151F"/>
    <w:rsid w:val="00C92D67"/>
    <w:rsid w:val="00CB018C"/>
    <w:rsid w:val="00CB0C06"/>
    <w:rsid w:val="00CB75CE"/>
    <w:rsid w:val="00CB7CB7"/>
    <w:rsid w:val="00CC06B1"/>
    <w:rsid w:val="00CC13EA"/>
    <w:rsid w:val="00CC54E4"/>
    <w:rsid w:val="00CD38FF"/>
    <w:rsid w:val="00CD7E30"/>
    <w:rsid w:val="00CF0D0D"/>
    <w:rsid w:val="00D0027E"/>
    <w:rsid w:val="00D00C21"/>
    <w:rsid w:val="00D00D3C"/>
    <w:rsid w:val="00D058C5"/>
    <w:rsid w:val="00D243DA"/>
    <w:rsid w:val="00D33997"/>
    <w:rsid w:val="00D34D53"/>
    <w:rsid w:val="00D42F78"/>
    <w:rsid w:val="00D44007"/>
    <w:rsid w:val="00D44B95"/>
    <w:rsid w:val="00D44FAA"/>
    <w:rsid w:val="00D5042D"/>
    <w:rsid w:val="00D55D7E"/>
    <w:rsid w:val="00D95E7E"/>
    <w:rsid w:val="00D96688"/>
    <w:rsid w:val="00D96E3F"/>
    <w:rsid w:val="00D971AC"/>
    <w:rsid w:val="00D978B3"/>
    <w:rsid w:val="00DA4915"/>
    <w:rsid w:val="00DC3BA1"/>
    <w:rsid w:val="00DC6D20"/>
    <w:rsid w:val="00DD3DDB"/>
    <w:rsid w:val="00DD6675"/>
    <w:rsid w:val="00DD7096"/>
    <w:rsid w:val="00DE4899"/>
    <w:rsid w:val="00DF0B55"/>
    <w:rsid w:val="00DF2E33"/>
    <w:rsid w:val="00E05AE3"/>
    <w:rsid w:val="00E07FF9"/>
    <w:rsid w:val="00E27752"/>
    <w:rsid w:val="00E30F85"/>
    <w:rsid w:val="00E32B08"/>
    <w:rsid w:val="00E368FF"/>
    <w:rsid w:val="00E44BEE"/>
    <w:rsid w:val="00E45282"/>
    <w:rsid w:val="00E47702"/>
    <w:rsid w:val="00E54863"/>
    <w:rsid w:val="00E62EE6"/>
    <w:rsid w:val="00E64564"/>
    <w:rsid w:val="00E75883"/>
    <w:rsid w:val="00E80276"/>
    <w:rsid w:val="00E8104D"/>
    <w:rsid w:val="00E94ED9"/>
    <w:rsid w:val="00EA18B9"/>
    <w:rsid w:val="00EA64D6"/>
    <w:rsid w:val="00EB212F"/>
    <w:rsid w:val="00EB3B0D"/>
    <w:rsid w:val="00EC393F"/>
    <w:rsid w:val="00EC64CE"/>
    <w:rsid w:val="00ED1165"/>
    <w:rsid w:val="00EE68A4"/>
    <w:rsid w:val="00EE77CB"/>
    <w:rsid w:val="00EF1095"/>
    <w:rsid w:val="00F037B7"/>
    <w:rsid w:val="00F0395E"/>
    <w:rsid w:val="00F0486B"/>
    <w:rsid w:val="00F10EBC"/>
    <w:rsid w:val="00F15610"/>
    <w:rsid w:val="00F16CF3"/>
    <w:rsid w:val="00F17A4D"/>
    <w:rsid w:val="00F22079"/>
    <w:rsid w:val="00F31B33"/>
    <w:rsid w:val="00F424EF"/>
    <w:rsid w:val="00F461F5"/>
    <w:rsid w:val="00F537CE"/>
    <w:rsid w:val="00F53CC5"/>
    <w:rsid w:val="00F6167F"/>
    <w:rsid w:val="00F67643"/>
    <w:rsid w:val="00F731C9"/>
    <w:rsid w:val="00F735B6"/>
    <w:rsid w:val="00F73F93"/>
    <w:rsid w:val="00F774D8"/>
    <w:rsid w:val="00F77FB2"/>
    <w:rsid w:val="00F802C6"/>
    <w:rsid w:val="00F81BD9"/>
    <w:rsid w:val="00F827E9"/>
    <w:rsid w:val="00F90B01"/>
    <w:rsid w:val="00F91DFB"/>
    <w:rsid w:val="00F95E54"/>
    <w:rsid w:val="00F96467"/>
    <w:rsid w:val="00FA503B"/>
    <w:rsid w:val="00FB41A5"/>
    <w:rsid w:val="00FC1EF9"/>
    <w:rsid w:val="00FC2001"/>
    <w:rsid w:val="00FC3136"/>
    <w:rsid w:val="00FD263C"/>
    <w:rsid w:val="00FD5CC5"/>
    <w:rsid w:val="00FD7038"/>
    <w:rsid w:val="00FD7577"/>
    <w:rsid w:val="00FD795E"/>
    <w:rsid w:val="00FD7EBA"/>
    <w:rsid w:val="00FE2995"/>
    <w:rsid w:val="00FF29FD"/>
    <w:rsid w:val="00FF308B"/>
    <w:rsid w:val="00FF3214"/>
    <w:rsid w:val="00FF4E35"/>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9810"/>
  <w15:chartTrackingRefBased/>
  <w15:docId w15:val="{F633BD28-37EC-467C-96DC-B6596896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62"/>
    <w:pPr>
      <w:spacing w:after="240" w:line="360" w:lineRule="auto"/>
    </w:pPr>
  </w:style>
  <w:style w:type="paragraph" w:styleId="Heading1">
    <w:name w:val="heading 1"/>
    <w:basedOn w:val="Normal"/>
    <w:next w:val="Normal"/>
    <w:link w:val="Heading1Char"/>
    <w:uiPriority w:val="9"/>
    <w:qFormat/>
    <w:rsid w:val="00F6167F"/>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F6167F"/>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F6167F"/>
    <w:pPr>
      <w:keepNext/>
      <w:keepLines/>
      <w:spacing w:before="40" w:after="0"/>
      <w:outlineLvl w:val="2"/>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5F4"/>
    <w:rPr>
      <w:color w:val="0000FF"/>
      <w:u w:val="single"/>
    </w:rPr>
  </w:style>
  <w:style w:type="character" w:styleId="UnresolvedMention">
    <w:name w:val="Unresolved Mention"/>
    <w:basedOn w:val="DefaultParagraphFont"/>
    <w:uiPriority w:val="99"/>
    <w:semiHidden/>
    <w:unhideWhenUsed/>
    <w:rsid w:val="002365F4"/>
    <w:rPr>
      <w:color w:val="605E5C"/>
      <w:shd w:val="clear" w:color="auto" w:fill="E1DFDD"/>
    </w:rPr>
  </w:style>
  <w:style w:type="paragraph" w:styleId="Subtitle">
    <w:name w:val="Subtitle"/>
    <w:basedOn w:val="Normal"/>
    <w:next w:val="Normal"/>
    <w:link w:val="SubtitleChar"/>
    <w:uiPriority w:val="11"/>
    <w:qFormat/>
    <w:rsid w:val="002365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65F4"/>
    <w:rPr>
      <w:rFonts w:eastAsiaTheme="minorEastAsia"/>
      <w:color w:val="5A5A5A" w:themeColor="text1" w:themeTint="A5"/>
      <w:spacing w:val="15"/>
    </w:rPr>
  </w:style>
  <w:style w:type="paragraph" w:styleId="Title">
    <w:name w:val="Title"/>
    <w:basedOn w:val="Normal"/>
    <w:next w:val="Normal"/>
    <w:link w:val="TitleChar"/>
    <w:uiPriority w:val="10"/>
    <w:qFormat/>
    <w:rsid w:val="002365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5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167F"/>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F6167F"/>
    <w:rPr>
      <w:rFonts w:asciiTheme="majorHAnsi" w:eastAsiaTheme="majorEastAsia" w:hAnsiTheme="majorHAnsi" w:cstheme="majorBidi"/>
      <w:color w:val="2F5496" w:themeColor="accent1" w:themeShade="BF"/>
      <w:sz w:val="28"/>
      <w:szCs w:val="26"/>
    </w:rPr>
  </w:style>
  <w:style w:type="paragraph" w:styleId="ListParagraph">
    <w:name w:val="List Paragraph"/>
    <w:basedOn w:val="Normal"/>
    <w:uiPriority w:val="34"/>
    <w:qFormat/>
    <w:rsid w:val="00925663"/>
    <w:pPr>
      <w:ind w:left="720"/>
      <w:contextualSpacing/>
    </w:pPr>
  </w:style>
  <w:style w:type="character" w:customStyle="1" w:styleId="Heading3Char">
    <w:name w:val="Heading 3 Char"/>
    <w:basedOn w:val="DefaultParagraphFont"/>
    <w:link w:val="Heading3"/>
    <w:uiPriority w:val="9"/>
    <w:rsid w:val="00F6167F"/>
    <w:rPr>
      <w:rFonts w:asciiTheme="majorHAnsi" w:eastAsiaTheme="majorEastAsia" w:hAnsiTheme="majorHAnsi" w:cstheme="majorBidi"/>
      <w:color w:val="2F5496" w:themeColor="accent1" w:themeShade="BF"/>
      <w:sz w:val="24"/>
      <w:szCs w:val="24"/>
    </w:rPr>
  </w:style>
  <w:style w:type="table" w:styleId="TableGrid">
    <w:name w:val="Table Grid"/>
    <w:basedOn w:val="TableNormal"/>
    <w:uiPriority w:val="59"/>
    <w:rsid w:val="0010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1165"/>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42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www.potsdam.edu/studentlife/wellness/healthservices/campus-health-alerts/coronavirus-updates/faculty-staff/teachingremotely/techtool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otsdam.edu/about/offices/hr/training-development" TargetMode="External"/><Relationship Id="rId11" Type="http://schemas.openxmlformats.org/officeDocument/2006/relationships/hyperlink" Target="https://www.potsdam.edu/" TargetMode="External"/><Relationship Id="rId5" Type="http://schemas.openxmlformats.org/officeDocument/2006/relationships/webSettings" Target="webSettings.xml"/><Relationship Id="rId15" Type="http://schemas.openxmlformats.org/officeDocument/2006/relationships/hyperlink" Target="https://www.potsdam.edu/studentlife/wellness/healthservices/campus-health-alerts/coronavirus-updates/faculty-staff/teachingremotely/howdoi/ada" TargetMode="External"/><Relationship Id="rId10" Type="http://schemas.openxmlformats.org/officeDocument/2006/relationships/hyperlink" Target="https://www.potsdam.edu/studentlife/wellness/healthservices/campus-health-alerts/coronavirus-updates/faculty-staff/teachingremotely/techtools" TargetMode="External"/><Relationship Id="rId4" Type="http://schemas.openxmlformats.org/officeDocument/2006/relationships/settings" Target="settings.xml"/><Relationship Id="rId9" Type="http://schemas.openxmlformats.org/officeDocument/2006/relationships/hyperlink" Target="https://www.potsdam.edu/studentlife/wellness/healthservices/campus-health-alerts/coronavirus-updates/faculty-staff/teachingremotely/howdoi/ada" TargetMode="External"/><Relationship Id="rId14" Type="http://schemas.openxmlformats.org/officeDocument/2006/relationships/hyperlink" Target="https://www.potsdam.edu/studentlife/wellness/healthservices/campus-health-alerts/coronavirus-updates/faculty-staff/teachingremotely/tech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393B-8D15-4FF7-B463-552576DB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Video version of First Steps toward meeting EIT Accessibility presentation</vt:lpstr>
    </vt:vector>
  </TitlesOfParts>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Sample-transcript for First Steps Toward Meeting EIT Accessibility (Presentation)</dc:title>
  <dc:subject/>
  <dc:creator>Alex Gomez</dc:creator>
  <cp:keywords/>
  <dc:description>These are my personal notes created from  Deque training site.</dc:description>
  <cp:lastModifiedBy>Alex Gomez</cp:lastModifiedBy>
  <cp:revision>40</cp:revision>
  <dcterms:created xsi:type="dcterms:W3CDTF">2020-08-14T13:41:00Z</dcterms:created>
  <dcterms:modified xsi:type="dcterms:W3CDTF">2020-08-17T15:15:00Z</dcterms:modified>
</cp:coreProperties>
</file>